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63" w:rsidRPr="00764AEB" w:rsidRDefault="00072963" w:rsidP="00072963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Утверждена</w:t>
      </w:r>
    </w:p>
    <w:p w:rsidR="00072963" w:rsidRPr="00764AEB" w:rsidRDefault="00072963" w:rsidP="00072963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приказом министра юстиции</w:t>
      </w:r>
    </w:p>
    <w:p w:rsidR="00072963" w:rsidRPr="00764AEB" w:rsidRDefault="00072963" w:rsidP="00072963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Республики Татарстан</w:t>
      </w:r>
    </w:p>
    <w:p w:rsidR="00DB6815" w:rsidRPr="000F1DC7" w:rsidRDefault="00072963" w:rsidP="00072963">
      <w:pPr>
        <w:ind w:left="6521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>о</w:t>
      </w:r>
      <w:r w:rsidRPr="00764AEB">
        <w:rPr>
          <w:iCs/>
          <w:spacing w:val="-1"/>
          <w:sz w:val="28"/>
          <w:szCs w:val="28"/>
        </w:rPr>
        <w:t>т</w:t>
      </w:r>
      <w:r>
        <w:rPr>
          <w:iCs/>
          <w:spacing w:val="-1"/>
          <w:sz w:val="28"/>
          <w:szCs w:val="28"/>
        </w:rPr>
        <w:t xml:space="preserve"> 26.12.2025</w:t>
      </w:r>
      <w:r w:rsidRPr="00764AEB">
        <w:rPr>
          <w:iCs/>
          <w:spacing w:val="-1"/>
          <w:sz w:val="28"/>
          <w:szCs w:val="28"/>
        </w:rPr>
        <w:t xml:space="preserve"> №</w:t>
      </w:r>
      <w:r>
        <w:rPr>
          <w:iCs/>
          <w:spacing w:val="-1"/>
          <w:sz w:val="28"/>
          <w:szCs w:val="28"/>
        </w:rPr>
        <w:t xml:space="preserve"> 160од</w:t>
      </w:r>
      <w:r w:rsidRPr="000F1DC7">
        <w:rPr>
          <w:iCs/>
          <w:spacing w:val="-1"/>
          <w:sz w:val="28"/>
          <w:szCs w:val="28"/>
        </w:rPr>
        <w:t xml:space="preserve"> </w:t>
      </w:r>
      <w:bookmarkStart w:id="0" w:name="_GoBack"/>
      <w:bookmarkEnd w:id="0"/>
    </w:p>
    <w:p w:rsidR="00215765" w:rsidRPr="000F1DC7" w:rsidRDefault="00215765" w:rsidP="004A55A9">
      <w:pPr>
        <w:pStyle w:val="Style6"/>
        <w:widowControl/>
        <w:spacing w:line="240" w:lineRule="auto"/>
        <w:ind w:firstLine="0"/>
        <w:rPr>
          <w:rStyle w:val="FontStyle12"/>
          <w:b w:val="0"/>
          <w:sz w:val="20"/>
          <w:szCs w:val="20"/>
        </w:rPr>
      </w:pPr>
    </w:p>
    <w:p w:rsidR="00D71A71" w:rsidRPr="000F1DC7" w:rsidRDefault="00D71A71" w:rsidP="004A55A9">
      <w:pPr>
        <w:pStyle w:val="Style6"/>
        <w:widowControl/>
        <w:spacing w:line="240" w:lineRule="auto"/>
        <w:ind w:firstLine="0"/>
        <w:rPr>
          <w:rStyle w:val="FontStyle12"/>
          <w:b w:val="0"/>
          <w:sz w:val="20"/>
          <w:szCs w:val="20"/>
        </w:rPr>
      </w:pPr>
    </w:p>
    <w:p w:rsidR="00F972F6" w:rsidRPr="000F1DC7" w:rsidRDefault="00F972F6" w:rsidP="004A55A9">
      <w:pPr>
        <w:pStyle w:val="Style3"/>
        <w:widowControl/>
        <w:ind w:right="119"/>
        <w:jc w:val="center"/>
        <w:rPr>
          <w:sz w:val="28"/>
          <w:szCs w:val="28"/>
        </w:rPr>
      </w:pPr>
      <w:r w:rsidRPr="000F1DC7">
        <w:rPr>
          <w:sz w:val="28"/>
          <w:szCs w:val="28"/>
        </w:rPr>
        <w:t>ДОЛЖНОСТНАЯ ИНСТРУКЦИЯ</w:t>
      </w:r>
    </w:p>
    <w:p w:rsidR="00287260" w:rsidRPr="000F1DC7" w:rsidRDefault="000742BB" w:rsidP="004A55A9">
      <w:pPr>
        <w:pStyle w:val="Style6"/>
        <w:widowControl/>
        <w:spacing w:line="240" w:lineRule="auto"/>
        <w:ind w:left="158"/>
        <w:jc w:val="center"/>
        <w:rPr>
          <w:rStyle w:val="FontStyle12"/>
          <w:b w:val="0"/>
          <w:sz w:val="28"/>
          <w:szCs w:val="28"/>
        </w:rPr>
        <w:sectPr w:rsidR="00287260" w:rsidRPr="000F1DC7" w:rsidSect="00E158FB">
          <w:headerReference w:type="default" r:id="rId8"/>
          <w:type w:val="continuous"/>
          <w:pgSz w:w="11905" w:h="16837"/>
          <w:pgMar w:top="851" w:right="423" w:bottom="915" w:left="1134" w:header="720" w:footer="720" w:gutter="0"/>
          <w:cols w:space="60"/>
          <w:noEndnote/>
          <w:titlePg/>
          <w:docGrid w:linePitch="326"/>
        </w:sectPr>
      </w:pPr>
      <w:r w:rsidRPr="000F1DC7">
        <w:rPr>
          <w:rStyle w:val="FontStyle12"/>
          <w:b w:val="0"/>
          <w:sz w:val="28"/>
          <w:szCs w:val="28"/>
        </w:rPr>
        <w:t>старшего специалиста</w:t>
      </w:r>
      <w:r w:rsidR="00287260" w:rsidRPr="000F1DC7">
        <w:rPr>
          <w:rStyle w:val="FontStyle12"/>
          <w:b w:val="0"/>
          <w:sz w:val="28"/>
          <w:szCs w:val="28"/>
        </w:rPr>
        <w:t xml:space="preserve"> </w:t>
      </w:r>
      <w:r w:rsidR="00EA1610" w:rsidRPr="000F1DC7">
        <w:rPr>
          <w:rStyle w:val="FontStyle12"/>
          <w:b w:val="0"/>
          <w:sz w:val="28"/>
          <w:szCs w:val="28"/>
        </w:rPr>
        <w:t xml:space="preserve">в </w:t>
      </w:r>
      <w:proofErr w:type="gramStart"/>
      <w:r w:rsidR="00EA1610" w:rsidRPr="000F1DC7">
        <w:rPr>
          <w:rStyle w:val="FontStyle12"/>
          <w:b w:val="0"/>
          <w:sz w:val="28"/>
          <w:szCs w:val="28"/>
        </w:rPr>
        <w:t>аппарате</w:t>
      </w:r>
      <w:proofErr w:type="gramEnd"/>
      <w:r w:rsidR="00EA1610" w:rsidRPr="000F1DC7">
        <w:rPr>
          <w:rStyle w:val="FontStyle12"/>
          <w:b w:val="0"/>
          <w:sz w:val="28"/>
          <w:szCs w:val="28"/>
        </w:rPr>
        <w:t xml:space="preserve"> мирового судьи Республики Татарстан</w:t>
      </w:r>
    </w:p>
    <w:p w:rsidR="00D71A71" w:rsidRPr="000F1DC7" w:rsidRDefault="00D71A71" w:rsidP="004A55A9">
      <w:pPr>
        <w:pStyle w:val="Style7"/>
        <w:widowControl/>
        <w:jc w:val="center"/>
        <w:rPr>
          <w:rStyle w:val="FontStyle12"/>
          <w:b w:val="0"/>
          <w:sz w:val="20"/>
          <w:szCs w:val="20"/>
        </w:rPr>
      </w:pPr>
    </w:p>
    <w:p w:rsidR="00287260" w:rsidRPr="000F1DC7" w:rsidRDefault="00855F97" w:rsidP="004A55A9">
      <w:pPr>
        <w:pStyle w:val="Style7"/>
        <w:widowControl/>
        <w:jc w:val="center"/>
        <w:rPr>
          <w:rStyle w:val="FontStyle12"/>
          <w:b w:val="0"/>
          <w:sz w:val="28"/>
          <w:szCs w:val="28"/>
        </w:rPr>
      </w:pPr>
      <w:r w:rsidRPr="000F1DC7">
        <w:rPr>
          <w:rStyle w:val="FontStyle12"/>
          <w:b w:val="0"/>
          <w:sz w:val="28"/>
          <w:szCs w:val="28"/>
          <w:lang w:val="en-US"/>
        </w:rPr>
        <w:t>I</w:t>
      </w:r>
      <w:r w:rsidRPr="000F1DC7">
        <w:rPr>
          <w:rStyle w:val="FontStyle12"/>
          <w:b w:val="0"/>
          <w:sz w:val="28"/>
          <w:szCs w:val="28"/>
        </w:rPr>
        <w:t>.</w:t>
      </w:r>
      <w:r w:rsidR="00287260" w:rsidRPr="000F1DC7">
        <w:rPr>
          <w:rStyle w:val="FontStyle12"/>
          <w:b w:val="0"/>
          <w:sz w:val="28"/>
          <w:szCs w:val="28"/>
        </w:rPr>
        <w:t xml:space="preserve"> Общие положения</w:t>
      </w:r>
    </w:p>
    <w:p w:rsidR="00DB6815" w:rsidRPr="000F1DC7" w:rsidRDefault="00DB6815" w:rsidP="004A55A9">
      <w:pPr>
        <w:pStyle w:val="Style4"/>
        <w:widowControl/>
        <w:numPr>
          <w:ilvl w:val="1"/>
          <w:numId w:val="7"/>
        </w:numPr>
        <w:tabs>
          <w:tab w:val="left" w:pos="1418"/>
        </w:tabs>
        <w:spacing w:line="240" w:lineRule="auto"/>
        <w:ind w:left="0" w:firstLine="749"/>
        <w:rPr>
          <w:sz w:val="28"/>
          <w:szCs w:val="28"/>
        </w:rPr>
      </w:pPr>
      <w:r w:rsidRPr="000F1DC7">
        <w:rPr>
          <w:iCs/>
          <w:sz w:val="28"/>
          <w:szCs w:val="28"/>
        </w:rPr>
        <w:t xml:space="preserve">Настоящая должностная инструкция разработана </w:t>
      </w:r>
      <w:r w:rsidRPr="000F1DC7">
        <w:rPr>
          <w:sz w:val="28"/>
          <w:szCs w:val="28"/>
        </w:rPr>
        <w:t>в </w:t>
      </w:r>
      <w:proofErr w:type="gramStart"/>
      <w:r w:rsidRPr="000F1DC7">
        <w:rPr>
          <w:sz w:val="28"/>
          <w:szCs w:val="28"/>
        </w:rPr>
        <w:t>соответствии</w:t>
      </w:r>
      <w:proofErr w:type="gramEnd"/>
      <w:r w:rsidRPr="000F1DC7">
        <w:rPr>
          <w:sz w:val="28"/>
          <w:szCs w:val="28"/>
        </w:rPr>
        <w:t xml:space="preserve"> </w:t>
      </w:r>
      <w:r w:rsidRPr="000F1DC7">
        <w:rPr>
          <w:sz w:val="28"/>
          <w:szCs w:val="28"/>
        </w:rPr>
        <w:br/>
        <w:t>с положениями Трудового кодекса Российской Федерации и иных нормативных актов, регулирующих трудовые правоотношения в Российской Федерации</w:t>
      </w:r>
      <w:r w:rsidRPr="000F1DC7">
        <w:rPr>
          <w:iCs/>
          <w:sz w:val="28"/>
          <w:szCs w:val="28"/>
        </w:rPr>
        <w:t xml:space="preserve">, Положением о Министерстве юстиции Республики Татарстан (далее </w:t>
      </w:r>
      <w:r w:rsidRPr="000F1DC7">
        <w:rPr>
          <w:sz w:val="28"/>
          <w:szCs w:val="28"/>
        </w:rPr>
        <w:t>–</w:t>
      </w:r>
      <w:r w:rsidRPr="000F1DC7">
        <w:rPr>
          <w:iCs/>
          <w:sz w:val="28"/>
          <w:szCs w:val="28"/>
        </w:rPr>
        <w:t xml:space="preserve"> Министерство). </w:t>
      </w:r>
    </w:p>
    <w:p w:rsidR="00DB6815" w:rsidRPr="000F1DC7" w:rsidRDefault="00287260" w:rsidP="004A55A9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240" w:lineRule="auto"/>
        <w:ind w:firstLine="734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 xml:space="preserve">Должность </w:t>
      </w:r>
      <w:r w:rsidR="000742BB" w:rsidRPr="000F1DC7">
        <w:rPr>
          <w:rStyle w:val="FontStyle13"/>
          <w:sz w:val="28"/>
          <w:szCs w:val="28"/>
        </w:rPr>
        <w:t>старшего специалиста</w:t>
      </w:r>
      <w:r w:rsidRPr="000F1DC7">
        <w:rPr>
          <w:rStyle w:val="FontStyle13"/>
          <w:sz w:val="28"/>
          <w:szCs w:val="28"/>
        </w:rPr>
        <w:t xml:space="preserve"> </w:t>
      </w:r>
      <w:r w:rsidR="00017BF9" w:rsidRPr="000F1DC7">
        <w:rPr>
          <w:rStyle w:val="FontStyle13"/>
          <w:sz w:val="28"/>
          <w:szCs w:val="28"/>
        </w:rPr>
        <w:t xml:space="preserve">в </w:t>
      </w:r>
      <w:proofErr w:type="gramStart"/>
      <w:r w:rsidR="00017BF9" w:rsidRPr="000F1DC7">
        <w:rPr>
          <w:rStyle w:val="FontStyle13"/>
          <w:sz w:val="28"/>
          <w:szCs w:val="28"/>
        </w:rPr>
        <w:t>аппарате</w:t>
      </w:r>
      <w:proofErr w:type="gramEnd"/>
      <w:r w:rsidR="00017BF9" w:rsidRPr="000F1DC7">
        <w:rPr>
          <w:rStyle w:val="FontStyle13"/>
          <w:sz w:val="28"/>
          <w:szCs w:val="28"/>
        </w:rPr>
        <w:t xml:space="preserve"> мирового судьи</w:t>
      </w:r>
      <w:r w:rsidR="00EA1610" w:rsidRPr="000F1DC7">
        <w:rPr>
          <w:rStyle w:val="FontStyle13"/>
          <w:sz w:val="28"/>
          <w:szCs w:val="28"/>
        </w:rPr>
        <w:t xml:space="preserve"> Республик</w:t>
      </w:r>
      <w:r w:rsidR="00017BF9" w:rsidRPr="000F1DC7">
        <w:rPr>
          <w:rStyle w:val="FontStyle13"/>
          <w:sz w:val="28"/>
          <w:szCs w:val="28"/>
        </w:rPr>
        <w:t>и</w:t>
      </w:r>
      <w:r w:rsidR="00EA1610" w:rsidRPr="000F1DC7">
        <w:rPr>
          <w:rStyle w:val="FontStyle13"/>
          <w:sz w:val="28"/>
          <w:szCs w:val="28"/>
        </w:rPr>
        <w:t xml:space="preserve"> Татарстан</w:t>
      </w:r>
      <w:r w:rsidRPr="000F1DC7">
        <w:rPr>
          <w:rStyle w:val="FontStyle13"/>
          <w:sz w:val="28"/>
          <w:szCs w:val="28"/>
        </w:rPr>
        <w:t xml:space="preserve"> (далее </w:t>
      </w:r>
      <w:r w:rsidR="00EA1610" w:rsidRPr="000F1DC7">
        <w:rPr>
          <w:rStyle w:val="FontStyle13"/>
          <w:sz w:val="28"/>
          <w:szCs w:val="28"/>
        </w:rPr>
        <w:t>–</w:t>
      </w:r>
      <w:r w:rsidRPr="000F1DC7">
        <w:rPr>
          <w:rStyle w:val="FontStyle13"/>
          <w:sz w:val="28"/>
          <w:szCs w:val="28"/>
        </w:rPr>
        <w:t xml:space="preserve"> </w:t>
      </w:r>
      <w:r w:rsidR="00EA1610" w:rsidRPr="000F1DC7">
        <w:rPr>
          <w:rStyle w:val="FontStyle13"/>
          <w:sz w:val="28"/>
          <w:szCs w:val="28"/>
        </w:rPr>
        <w:t>старший специалист)</w:t>
      </w:r>
      <w:r w:rsidR="000742BB" w:rsidRPr="000F1DC7">
        <w:rPr>
          <w:rStyle w:val="FontStyle13"/>
          <w:sz w:val="28"/>
          <w:szCs w:val="28"/>
        </w:rPr>
        <w:t xml:space="preserve"> у</w:t>
      </w:r>
      <w:r w:rsidRPr="000F1DC7">
        <w:rPr>
          <w:rStyle w:val="FontStyle13"/>
          <w:sz w:val="28"/>
          <w:szCs w:val="28"/>
        </w:rPr>
        <w:t>чреждена</w:t>
      </w:r>
      <w:r w:rsidR="000742BB" w:rsidRPr="000F1DC7">
        <w:rPr>
          <w:rStyle w:val="FontStyle13"/>
          <w:sz w:val="28"/>
          <w:szCs w:val="28"/>
        </w:rPr>
        <w:t xml:space="preserve"> </w:t>
      </w:r>
      <w:r w:rsidRPr="000F1DC7">
        <w:rPr>
          <w:rStyle w:val="FontStyle13"/>
          <w:sz w:val="28"/>
          <w:szCs w:val="28"/>
        </w:rPr>
        <w:t xml:space="preserve">в структуре </w:t>
      </w:r>
      <w:r w:rsidR="00235451" w:rsidRPr="000F1DC7">
        <w:rPr>
          <w:rStyle w:val="FontStyle13"/>
          <w:sz w:val="28"/>
          <w:szCs w:val="28"/>
        </w:rPr>
        <w:t xml:space="preserve">аппарата мирового судьи Республики Татарстан </w:t>
      </w:r>
      <w:r w:rsidRPr="000F1DC7">
        <w:rPr>
          <w:rStyle w:val="FontStyle13"/>
          <w:sz w:val="28"/>
          <w:szCs w:val="28"/>
        </w:rPr>
        <w:t xml:space="preserve">в </w:t>
      </w:r>
      <w:proofErr w:type="gramStart"/>
      <w:r w:rsidRPr="000F1DC7">
        <w:rPr>
          <w:rStyle w:val="FontStyle13"/>
          <w:sz w:val="28"/>
          <w:szCs w:val="28"/>
        </w:rPr>
        <w:t>целях</w:t>
      </w:r>
      <w:proofErr w:type="gramEnd"/>
      <w:r w:rsidRPr="000F1DC7">
        <w:rPr>
          <w:rStyle w:val="FontStyle13"/>
          <w:sz w:val="28"/>
          <w:szCs w:val="28"/>
        </w:rPr>
        <w:t xml:space="preserve"> осуществления Министерством</w:t>
      </w:r>
      <w:r w:rsidR="000742BB" w:rsidRPr="000F1DC7">
        <w:rPr>
          <w:rStyle w:val="FontStyle13"/>
          <w:sz w:val="28"/>
          <w:szCs w:val="28"/>
        </w:rPr>
        <w:t xml:space="preserve"> </w:t>
      </w:r>
      <w:r w:rsidRPr="000F1DC7">
        <w:rPr>
          <w:rStyle w:val="FontStyle13"/>
          <w:sz w:val="28"/>
          <w:szCs w:val="28"/>
        </w:rPr>
        <w:t>полномочий</w:t>
      </w:r>
      <w:r w:rsidR="000742BB" w:rsidRPr="000F1DC7">
        <w:rPr>
          <w:rStyle w:val="FontStyle13"/>
          <w:sz w:val="28"/>
          <w:szCs w:val="28"/>
        </w:rPr>
        <w:t xml:space="preserve"> </w:t>
      </w:r>
      <w:r w:rsidR="00017BF9" w:rsidRPr="000F1DC7">
        <w:rPr>
          <w:rStyle w:val="FontStyle13"/>
          <w:sz w:val="28"/>
          <w:szCs w:val="28"/>
        </w:rPr>
        <w:br/>
      </w:r>
      <w:r w:rsidRPr="000F1DC7">
        <w:rPr>
          <w:rStyle w:val="FontStyle13"/>
          <w:sz w:val="28"/>
          <w:szCs w:val="28"/>
        </w:rPr>
        <w:t xml:space="preserve">в части мероприятий, </w:t>
      </w:r>
      <w:r w:rsidR="00EA1610" w:rsidRPr="000F1DC7">
        <w:rPr>
          <w:rStyle w:val="FontStyle13"/>
          <w:sz w:val="28"/>
          <w:szCs w:val="28"/>
        </w:rPr>
        <w:t>предусмотренн</w:t>
      </w:r>
      <w:r w:rsidR="006D760C" w:rsidRPr="000F1DC7">
        <w:rPr>
          <w:rStyle w:val="FontStyle13"/>
          <w:sz w:val="28"/>
          <w:szCs w:val="28"/>
        </w:rPr>
        <w:t>ых Положением о Министерстве</w:t>
      </w:r>
      <w:r w:rsidRPr="000F1DC7">
        <w:rPr>
          <w:rStyle w:val="FontStyle13"/>
          <w:sz w:val="28"/>
          <w:szCs w:val="28"/>
        </w:rPr>
        <w:t>.</w:t>
      </w:r>
    </w:p>
    <w:p w:rsidR="00287260" w:rsidRPr="000F1DC7" w:rsidRDefault="00287260" w:rsidP="004A55A9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240" w:lineRule="auto"/>
        <w:ind w:firstLine="734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 xml:space="preserve">В своей деятельности </w:t>
      </w:r>
      <w:r w:rsidR="006D760C" w:rsidRPr="000F1DC7">
        <w:rPr>
          <w:rStyle w:val="FontStyle13"/>
          <w:sz w:val="28"/>
          <w:szCs w:val="28"/>
        </w:rPr>
        <w:t>старший специалист</w:t>
      </w:r>
      <w:r w:rsidRPr="000F1DC7">
        <w:rPr>
          <w:rStyle w:val="FontStyle13"/>
          <w:sz w:val="28"/>
          <w:szCs w:val="28"/>
        </w:rPr>
        <w:t xml:space="preserve"> руководствуется Конституцией Российской Федерации, федеральным законодательством, Конституцией Республики Татарстан, законодательством Республики Татарстан, </w:t>
      </w:r>
      <w:r w:rsidR="004D55BA" w:rsidRPr="000F1DC7">
        <w:rPr>
          <w:rStyle w:val="FontStyle13"/>
          <w:sz w:val="28"/>
          <w:szCs w:val="28"/>
        </w:rPr>
        <w:t xml:space="preserve">приказами министра юстиции Республики Татарстан (далее – министр), Положением о Министерстве, </w:t>
      </w:r>
      <w:r w:rsidR="00B55CF5" w:rsidRPr="000F1DC7">
        <w:rPr>
          <w:rStyle w:val="FontStyle13"/>
          <w:sz w:val="28"/>
          <w:szCs w:val="28"/>
        </w:rPr>
        <w:t>Положением о</w:t>
      </w:r>
      <w:r w:rsidR="00235451" w:rsidRPr="000F1DC7">
        <w:rPr>
          <w:rStyle w:val="FontStyle13"/>
          <w:sz w:val="28"/>
          <w:szCs w:val="28"/>
        </w:rPr>
        <w:t>б аппарате мирового судьи Республики Татарстан</w:t>
      </w:r>
      <w:r w:rsidR="00B55CF5" w:rsidRPr="000F1DC7">
        <w:rPr>
          <w:rStyle w:val="FontStyle13"/>
          <w:sz w:val="28"/>
          <w:szCs w:val="28"/>
        </w:rPr>
        <w:t xml:space="preserve"> </w:t>
      </w:r>
      <w:r w:rsidRPr="000F1DC7">
        <w:rPr>
          <w:rStyle w:val="FontStyle13"/>
          <w:sz w:val="28"/>
          <w:szCs w:val="28"/>
        </w:rPr>
        <w:t>и настоящей должностной инструкцией.</w:t>
      </w:r>
    </w:p>
    <w:p w:rsidR="00287260" w:rsidRPr="000F1DC7" w:rsidRDefault="00287260" w:rsidP="004A55A9">
      <w:pPr>
        <w:pStyle w:val="Style4"/>
        <w:widowControl/>
        <w:numPr>
          <w:ilvl w:val="0"/>
          <w:numId w:val="1"/>
        </w:numPr>
        <w:tabs>
          <w:tab w:val="left" w:pos="1246"/>
        </w:tabs>
        <w:spacing w:line="240" w:lineRule="auto"/>
        <w:ind w:right="14" w:firstLine="734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 xml:space="preserve">Назначение на должность и освобождение от должности </w:t>
      </w:r>
      <w:r w:rsidR="00B55CF5" w:rsidRPr="000F1DC7">
        <w:rPr>
          <w:rStyle w:val="FontStyle13"/>
          <w:sz w:val="28"/>
          <w:szCs w:val="28"/>
        </w:rPr>
        <w:t>старшего специалиста</w:t>
      </w:r>
      <w:r w:rsidRPr="000F1DC7">
        <w:rPr>
          <w:rStyle w:val="FontStyle13"/>
          <w:sz w:val="28"/>
          <w:szCs w:val="28"/>
        </w:rPr>
        <w:t xml:space="preserve"> осуществляются приказ</w:t>
      </w:r>
      <w:r w:rsidR="00F972F6" w:rsidRPr="000F1DC7">
        <w:rPr>
          <w:rStyle w:val="FontStyle13"/>
          <w:sz w:val="28"/>
          <w:szCs w:val="28"/>
        </w:rPr>
        <w:t>о</w:t>
      </w:r>
      <w:r w:rsidRPr="000F1DC7">
        <w:rPr>
          <w:rStyle w:val="FontStyle13"/>
          <w:sz w:val="28"/>
          <w:szCs w:val="28"/>
        </w:rPr>
        <w:t xml:space="preserve">м министра </w:t>
      </w:r>
      <w:r w:rsidR="00F972F6" w:rsidRPr="000F1DC7">
        <w:rPr>
          <w:rStyle w:val="FontStyle13"/>
          <w:sz w:val="28"/>
          <w:szCs w:val="28"/>
        </w:rPr>
        <w:t xml:space="preserve">в </w:t>
      </w:r>
      <w:proofErr w:type="gramStart"/>
      <w:r w:rsidR="00F972F6" w:rsidRPr="000F1DC7">
        <w:rPr>
          <w:rStyle w:val="FontStyle13"/>
          <w:sz w:val="28"/>
          <w:szCs w:val="28"/>
        </w:rPr>
        <w:t>соответствии</w:t>
      </w:r>
      <w:proofErr w:type="gramEnd"/>
      <w:r w:rsidR="00F972F6" w:rsidRPr="000F1DC7">
        <w:rPr>
          <w:rStyle w:val="FontStyle13"/>
          <w:sz w:val="28"/>
          <w:szCs w:val="28"/>
        </w:rPr>
        <w:t xml:space="preserve"> с </w:t>
      </w:r>
      <w:r w:rsidRPr="000F1DC7">
        <w:rPr>
          <w:rStyle w:val="FontStyle13"/>
          <w:sz w:val="28"/>
          <w:szCs w:val="28"/>
        </w:rPr>
        <w:t>трудов</w:t>
      </w:r>
      <w:r w:rsidR="00F972F6" w:rsidRPr="000F1DC7">
        <w:rPr>
          <w:rStyle w:val="FontStyle13"/>
          <w:sz w:val="28"/>
          <w:szCs w:val="28"/>
        </w:rPr>
        <w:t>ым</w:t>
      </w:r>
      <w:r w:rsidRPr="000F1DC7">
        <w:rPr>
          <w:rStyle w:val="FontStyle13"/>
          <w:sz w:val="28"/>
          <w:szCs w:val="28"/>
        </w:rPr>
        <w:t xml:space="preserve"> законодательств</w:t>
      </w:r>
      <w:r w:rsidR="00F972F6" w:rsidRPr="000F1DC7">
        <w:rPr>
          <w:rStyle w:val="FontStyle13"/>
          <w:sz w:val="28"/>
          <w:szCs w:val="28"/>
        </w:rPr>
        <w:t>ом</w:t>
      </w:r>
      <w:r w:rsidRPr="000F1DC7">
        <w:rPr>
          <w:rStyle w:val="FontStyle13"/>
          <w:sz w:val="28"/>
          <w:szCs w:val="28"/>
        </w:rPr>
        <w:t xml:space="preserve"> Российской Федерации.</w:t>
      </w:r>
    </w:p>
    <w:p w:rsidR="00287260" w:rsidRPr="000F1DC7" w:rsidRDefault="00B55CF5" w:rsidP="004A55A9">
      <w:pPr>
        <w:pStyle w:val="Style4"/>
        <w:widowControl/>
        <w:numPr>
          <w:ilvl w:val="0"/>
          <w:numId w:val="1"/>
        </w:numPr>
        <w:tabs>
          <w:tab w:val="left" w:pos="1246"/>
        </w:tabs>
        <w:spacing w:line="240" w:lineRule="auto"/>
        <w:ind w:right="14" w:firstLine="734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>В своей деятельности старший специалист подчиняется непосредственно мировому судье судебного участка, либо другому мировому судье, исполняющему обязанности мирового судьи судебного участка на время его отсутствия.</w:t>
      </w:r>
      <w:r w:rsidR="00287260" w:rsidRPr="000F1DC7">
        <w:rPr>
          <w:rStyle w:val="FontStyle13"/>
          <w:sz w:val="28"/>
          <w:szCs w:val="28"/>
        </w:rPr>
        <w:t xml:space="preserve"> </w:t>
      </w:r>
    </w:p>
    <w:p w:rsidR="00287260" w:rsidRPr="000F1DC7" w:rsidRDefault="00287260" w:rsidP="004A55A9">
      <w:pPr>
        <w:pStyle w:val="Style4"/>
        <w:widowControl/>
        <w:numPr>
          <w:ilvl w:val="0"/>
          <w:numId w:val="1"/>
        </w:numPr>
        <w:tabs>
          <w:tab w:val="left" w:pos="1246"/>
        </w:tabs>
        <w:spacing w:line="240" w:lineRule="auto"/>
        <w:ind w:right="14" w:firstLine="734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 xml:space="preserve">В случае временного отсутствия </w:t>
      </w:r>
      <w:r w:rsidR="00B55CF5" w:rsidRPr="000F1DC7">
        <w:rPr>
          <w:rStyle w:val="FontStyle13"/>
          <w:sz w:val="28"/>
          <w:szCs w:val="28"/>
        </w:rPr>
        <w:t>старшего специалиста</w:t>
      </w:r>
      <w:r w:rsidRPr="000F1DC7">
        <w:rPr>
          <w:rStyle w:val="FontStyle13"/>
          <w:sz w:val="28"/>
          <w:szCs w:val="28"/>
        </w:rPr>
        <w:t xml:space="preserve"> его обязанности выполняет </w:t>
      </w:r>
      <w:r w:rsidR="00DB6815" w:rsidRPr="000F1DC7">
        <w:rPr>
          <w:sz w:val="28"/>
          <w:szCs w:val="28"/>
        </w:rPr>
        <w:t>другой сотрудник в аппарате мирового судьи по решению мирового судьи</w:t>
      </w:r>
      <w:r w:rsidRPr="000F1DC7">
        <w:rPr>
          <w:rStyle w:val="FontStyle13"/>
          <w:sz w:val="28"/>
          <w:szCs w:val="28"/>
        </w:rPr>
        <w:t>.</w:t>
      </w:r>
    </w:p>
    <w:p w:rsidR="00DB6815" w:rsidRPr="000F1DC7" w:rsidRDefault="00DB6815" w:rsidP="004A55A9">
      <w:pPr>
        <w:pStyle w:val="Style4"/>
        <w:widowControl/>
        <w:numPr>
          <w:ilvl w:val="0"/>
          <w:numId w:val="1"/>
        </w:numPr>
        <w:tabs>
          <w:tab w:val="left" w:pos="1246"/>
        </w:tabs>
        <w:spacing w:line="240" w:lineRule="auto"/>
        <w:ind w:right="14" w:firstLine="734"/>
        <w:rPr>
          <w:rStyle w:val="FontStyle13"/>
          <w:sz w:val="28"/>
          <w:szCs w:val="28"/>
        </w:rPr>
      </w:pPr>
      <w:r w:rsidRPr="000F1DC7">
        <w:rPr>
          <w:sz w:val="28"/>
          <w:szCs w:val="28"/>
        </w:rPr>
        <w:t>На старшего специалиста может быть возложено исполнение дополнительных обязанностей, выполняемых другими сотрудниками аппаратов мировых судей судебного района, на время их длительного отсутствия по решению мировых судей соответствующих судебных участков.</w:t>
      </w:r>
    </w:p>
    <w:p w:rsidR="00287260" w:rsidRPr="000F1DC7" w:rsidRDefault="00287260" w:rsidP="004A55A9">
      <w:pPr>
        <w:pStyle w:val="Style1"/>
        <w:widowControl/>
        <w:ind w:left="3204"/>
        <w:jc w:val="both"/>
        <w:rPr>
          <w:sz w:val="20"/>
          <w:szCs w:val="20"/>
        </w:rPr>
      </w:pPr>
    </w:p>
    <w:p w:rsidR="00287260" w:rsidRPr="000F1DC7" w:rsidRDefault="00855F97" w:rsidP="004A55A9">
      <w:pPr>
        <w:pStyle w:val="Style1"/>
        <w:widowControl/>
        <w:jc w:val="center"/>
        <w:rPr>
          <w:rStyle w:val="FontStyle12"/>
          <w:b w:val="0"/>
          <w:sz w:val="28"/>
          <w:szCs w:val="28"/>
        </w:rPr>
      </w:pPr>
      <w:r w:rsidRPr="000F1DC7">
        <w:rPr>
          <w:rStyle w:val="FontStyle12"/>
          <w:b w:val="0"/>
          <w:sz w:val="28"/>
          <w:szCs w:val="28"/>
          <w:lang w:val="en-US"/>
        </w:rPr>
        <w:t>II</w:t>
      </w:r>
      <w:r w:rsidRPr="004A55A9">
        <w:rPr>
          <w:rStyle w:val="FontStyle12"/>
          <w:b w:val="0"/>
          <w:sz w:val="28"/>
          <w:szCs w:val="28"/>
        </w:rPr>
        <w:t>.</w:t>
      </w:r>
      <w:r w:rsidR="00287260" w:rsidRPr="000F1DC7">
        <w:rPr>
          <w:rStyle w:val="FontStyle12"/>
          <w:b w:val="0"/>
          <w:sz w:val="28"/>
          <w:szCs w:val="28"/>
        </w:rPr>
        <w:t xml:space="preserve"> Квалификационные требования</w:t>
      </w:r>
    </w:p>
    <w:p w:rsidR="00B55CF5" w:rsidRPr="000F1DC7" w:rsidRDefault="00287260" w:rsidP="004A55A9">
      <w:pPr>
        <w:pStyle w:val="a6"/>
        <w:ind w:firstLine="709"/>
        <w:rPr>
          <w:rFonts w:ascii="Times New Roman" w:hAnsi="Times New Roman"/>
          <w:sz w:val="28"/>
        </w:rPr>
      </w:pPr>
      <w:r w:rsidRPr="000F1DC7">
        <w:rPr>
          <w:rStyle w:val="FontStyle13"/>
          <w:sz w:val="28"/>
          <w:szCs w:val="28"/>
        </w:rPr>
        <w:t>2.1.</w:t>
      </w:r>
      <w:r w:rsidR="00C4688B" w:rsidRPr="000F1DC7">
        <w:rPr>
          <w:sz w:val="28"/>
        </w:rPr>
        <w:t xml:space="preserve"> </w:t>
      </w:r>
      <w:r w:rsidR="00C4688B" w:rsidRPr="000F1DC7">
        <w:rPr>
          <w:rFonts w:ascii="Times New Roman" w:hAnsi="Times New Roman"/>
          <w:sz w:val="28"/>
        </w:rPr>
        <w:t xml:space="preserve">На должность </w:t>
      </w:r>
      <w:r w:rsidR="00B55CF5" w:rsidRPr="000F1DC7">
        <w:rPr>
          <w:rFonts w:ascii="Times New Roman" w:hAnsi="Times New Roman"/>
          <w:sz w:val="28"/>
          <w:szCs w:val="28"/>
        </w:rPr>
        <w:t>старшего специалиста</w:t>
      </w:r>
      <w:r w:rsidR="00C4688B" w:rsidRPr="000F1DC7">
        <w:t xml:space="preserve"> </w:t>
      </w:r>
      <w:r w:rsidR="00C4688B" w:rsidRPr="000F1DC7">
        <w:rPr>
          <w:rFonts w:ascii="Times New Roman" w:hAnsi="Times New Roman"/>
          <w:sz w:val="28"/>
        </w:rPr>
        <w:t xml:space="preserve">назначается лицо, </w:t>
      </w:r>
      <w:r w:rsidR="00855F97" w:rsidRPr="000F1DC7">
        <w:rPr>
          <w:rFonts w:ascii="Times New Roman" w:hAnsi="Times New Roman"/>
          <w:sz w:val="28"/>
        </w:rPr>
        <w:t xml:space="preserve">имеющее профессиональное образование без предъявления требований к специальности </w:t>
      </w:r>
      <w:r w:rsidR="00855F97" w:rsidRPr="000F1DC7">
        <w:rPr>
          <w:rFonts w:ascii="Times New Roman" w:hAnsi="Times New Roman"/>
          <w:sz w:val="28"/>
        </w:rPr>
        <w:br/>
        <w:t>и направлению подготовки.</w:t>
      </w:r>
    </w:p>
    <w:p w:rsidR="0018534F" w:rsidRPr="000F1DC7" w:rsidRDefault="00855F97" w:rsidP="004A55A9">
      <w:pPr>
        <w:ind w:right="-1" w:firstLine="709"/>
        <w:jc w:val="both"/>
        <w:rPr>
          <w:rStyle w:val="FontStyle13"/>
          <w:sz w:val="28"/>
          <w:szCs w:val="20"/>
        </w:rPr>
      </w:pPr>
      <w:r w:rsidRPr="000F1DC7">
        <w:rPr>
          <w:rStyle w:val="FontStyle13"/>
          <w:sz w:val="28"/>
          <w:szCs w:val="20"/>
        </w:rPr>
        <w:t>2.2. Старший специалист должен обладать навыками</w:t>
      </w:r>
      <w:r w:rsidR="0018534F" w:rsidRPr="000F1DC7">
        <w:rPr>
          <w:rStyle w:val="FontStyle13"/>
          <w:sz w:val="28"/>
          <w:szCs w:val="20"/>
        </w:rPr>
        <w:t>:</w:t>
      </w:r>
      <w:r w:rsidRPr="000F1DC7">
        <w:rPr>
          <w:rStyle w:val="FontStyle13"/>
          <w:sz w:val="28"/>
          <w:szCs w:val="20"/>
        </w:rPr>
        <w:t xml:space="preserve"> </w:t>
      </w:r>
    </w:p>
    <w:p w:rsidR="0018534F" w:rsidRPr="000F1DC7" w:rsidRDefault="00D71A71" w:rsidP="004A55A9">
      <w:pPr>
        <w:ind w:right="-1" w:firstLine="709"/>
        <w:jc w:val="both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>рационального распределения рабочего времени</w:t>
      </w:r>
      <w:r w:rsidR="0018534F" w:rsidRPr="000F1DC7">
        <w:rPr>
          <w:rStyle w:val="FontStyle13"/>
          <w:sz w:val="28"/>
          <w:szCs w:val="28"/>
        </w:rPr>
        <w:t>;</w:t>
      </w:r>
    </w:p>
    <w:p w:rsidR="0018534F" w:rsidRPr="000F1DC7" w:rsidRDefault="00D71A71" w:rsidP="004A55A9">
      <w:pPr>
        <w:ind w:right="-1" w:firstLine="709"/>
        <w:jc w:val="both"/>
        <w:rPr>
          <w:rStyle w:val="FontStyle13"/>
          <w:sz w:val="28"/>
          <w:szCs w:val="28"/>
        </w:rPr>
      </w:pPr>
      <w:r w:rsidRPr="000F1DC7">
        <w:rPr>
          <w:rStyle w:val="FontStyle13"/>
          <w:sz w:val="28"/>
          <w:szCs w:val="28"/>
        </w:rPr>
        <w:t xml:space="preserve">владения компьютерной и другой оргтехникой на уровне пользователя; </w:t>
      </w:r>
    </w:p>
    <w:p w:rsidR="0018534F" w:rsidRPr="000F1DC7" w:rsidRDefault="0018534F" w:rsidP="004A55A9">
      <w:pPr>
        <w:ind w:right="-1" w:firstLine="709"/>
        <w:jc w:val="both"/>
        <w:rPr>
          <w:rFonts w:eastAsia="Cambria"/>
          <w:sz w:val="28"/>
          <w:szCs w:val="28"/>
        </w:rPr>
      </w:pPr>
      <w:r w:rsidRPr="000F1DC7">
        <w:rPr>
          <w:rFonts w:eastAsia="Cambria"/>
          <w:sz w:val="28"/>
          <w:szCs w:val="28"/>
        </w:rPr>
        <w:t>общения с гражданами, а также представителями организаций;</w:t>
      </w:r>
    </w:p>
    <w:p w:rsidR="0018534F" w:rsidRPr="000F1DC7" w:rsidRDefault="0018534F" w:rsidP="004A55A9">
      <w:pPr>
        <w:ind w:right="-1" w:firstLine="709"/>
        <w:jc w:val="both"/>
        <w:rPr>
          <w:rFonts w:eastAsia="Cambria"/>
          <w:sz w:val="28"/>
          <w:szCs w:val="28"/>
        </w:rPr>
      </w:pPr>
      <w:r w:rsidRPr="000F1DC7">
        <w:rPr>
          <w:rFonts w:eastAsia="Cambria"/>
          <w:sz w:val="28"/>
          <w:szCs w:val="28"/>
        </w:rPr>
        <w:lastRenderedPageBreak/>
        <w:t>работы со статистическими и аналитическими данными;</w:t>
      </w:r>
    </w:p>
    <w:p w:rsidR="00FF6679" w:rsidRPr="000F1DC7" w:rsidRDefault="0018534F" w:rsidP="004A55A9">
      <w:pPr>
        <w:ind w:right="-1" w:firstLine="709"/>
        <w:jc w:val="both"/>
        <w:rPr>
          <w:rFonts w:eastAsia="Cambria"/>
          <w:sz w:val="28"/>
          <w:szCs w:val="28"/>
        </w:rPr>
      </w:pPr>
      <w:r w:rsidRPr="000F1DC7">
        <w:rPr>
          <w:rFonts w:eastAsia="Cambria"/>
          <w:sz w:val="28"/>
          <w:szCs w:val="28"/>
        </w:rPr>
        <w:t>работы с большим объёмом информации</w:t>
      </w:r>
      <w:r w:rsidR="00FF6679" w:rsidRPr="000F1DC7">
        <w:rPr>
          <w:rFonts w:eastAsia="Cambria"/>
          <w:sz w:val="28"/>
          <w:szCs w:val="28"/>
        </w:rPr>
        <w:t>;</w:t>
      </w:r>
    </w:p>
    <w:p w:rsidR="00FF6679" w:rsidRPr="000F1DC7" w:rsidRDefault="00FF6679" w:rsidP="004A55A9">
      <w:pPr>
        <w:ind w:right="-1" w:firstLine="709"/>
        <w:jc w:val="both"/>
        <w:rPr>
          <w:rFonts w:eastAsia="Cambria"/>
          <w:sz w:val="28"/>
          <w:szCs w:val="28"/>
        </w:rPr>
      </w:pPr>
      <w:r w:rsidRPr="000F1DC7">
        <w:rPr>
          <w:rFonts w:eastAsia="Cambria"/>
          <w:sz w:val="28"/>
          <w:szCs w:val="28"/>
        </w:rPr>
        <w:t>подготовки служебных писем, включая ответы на обращения государственных органов, граждан и организаций в установленный срок.</w:t>
      </w:r>
    </w:p>
    <w:p w:rsidR="0029754C" w:rsidRPr="000F1DC7" w:rsidRDefault="00FF6679" w:rsidP="004A55A9">
      <w:pPr>
        <w:ind w:right="-1" w:firstLine="709"/>
        <w:jc w:val="both"/>
        <w:rPr>
          <w:sz w:val="28"/>
          <w:szCs w:val="28"/>
        </w:rPr>
      </w:pPr>
      <w:r w:rsidRPr="000F1DC7">
        <w:rPr>
          <w:rFonts w:eastAsia="Cambria"/>
          <w:sz w:val="28"/>
          <w:szCs w:val="28"/>
        </w:rPr>
        <w:t xml:space="preserve">2.3. </w:t>
      </w:r>
      <w:r w:rsidRPr="000F1DC7">
        <w:rPr>
          <w:rStyle w:val="FontStyle13"/>
          <w:sz w:val="28"/>
          <w:szCs w:val="20"/>
        </w:rPr>
        <w:t xml:space="preserve">Старший специалист должен обладать </w:t>
      </w:r>
      <w:r w:rsidR="00CD29B2" w:rsidRPr="000F1DC7">
        <w:rPr>
          <w:sz w:val="28"/>
          <w:szCs w:val="28"/>
        </w:rPr>
        <w:t>знанием основ делоп</w:t>
      </w:r>
      <w:r w:rsidR="00D71A71" w:rsidRPr="000F1DC7">
        <w:rPr>
          <w:sz w:val="28"/>
          <w:szCs w:val="28"/>
        </w:rPr>
        <w:t>роизводства</w:t>
      </w:r>
      <w:r w:rsidRPr="000F1DC7">
        <w:rPr>
          <w:sz w:val="28"/>
          <w:szCs w:val="28"/>
        </w:rPr>
        <w:t>.</w:t>
      </w:r>
      <w:r w:rsidR="00D71A71" w:rsidRPr="000F1DC7">
        <w:rPr>
          <w:sz w:val="28"/>
          <w:szCs w:val="28"/>
        </w:rPr>
        <w:t xml:space="preserve"> </w:t>
      </w:r>
    </w:p>
    <w:p w:rsidR="00FF6679" w:rsidRPr="000F1DC7" w:rsidRDefault="00FF6679" w:rsidP="004A55A9">
      <w:pPr>
        <w:ind w:right="-1" w:firstLine="709"/>
        <w:jc w:val="both"/>
        <w:rPr>
          <w:sz w:val="28"/>
          <w:szCs w:val="28"/>
        </w:rPr>
      </w:pPr>
    </w:p>
    <w:p w:rsidR="00215765" w:rsidRPr="000F1DC7" w:rsidRDefault="00855F97" w:rsidP="004A55A9">
      <w:pPr>
        <w:pStyle w:val="Style2"/>
        <w:spacing w:line="240" w:lineRule="auto"/>
        <w:ind w:firstLine="0"/>
        <w:jc w:val="center"/>
        <w:rPr>
          <w:bCs/>
          <w:sz w:val="28"/>
          <w:szCs w:val="28"/>
        </w:rPr>
      </w:pPr>
      <w:r w:rsidRPr="000F1DC7">
        <w:rPr>
          <w:bCs/>
          <w:sz w:val="28"/>
          <w:szCs w:val="28"/>
          <w:lang w:val="en-US"/>
        </w:rPr>
        <w:t>III</w:t>
      </w:r>
      <w:r w:rsidRPr="000F1DC7">
        <w:rPr>
          <w:bCs/>
          <w:sz w:val="28"/>
          <w:szCs w:val="28"/>
        </w:rPr>
        <w:t>. Должностные обязанности</w:t>
      </w:r>
    </w:p>
    <w:p w:rsidR="00215765" w:rsidRPr="000F1DC7" w:rsidRDefault="00215765" w:rsidP="004A55A9">
      <w:pPr>
        <w:pStyle w:val="Style2"/>
        <w:spacing w:line="240" w:lineRule="auto"/>
        <w:rPr>
          <w:sz w:val="28"/>
          <w:szCs w:val="28"/>
        </w:rPr>
      </w:pPr>
      <w:r w:rsidRPr="000F1DC7">
        <w:rPr>
          <w:sz w:val="28"/>
          <w:szCs w:val="28"/>
        </w:rPr>
        <w:t xml:space="preserve">3.1. </w:t>
      </w:r>
      <w:r w:rsidR="00855F97" w:rsidRPr="000F1DC7">
        <w:rPr>
          <w:sz w:val="28"/>
          <w:szCs w:val="28"/>
        </w:rPr>
        <w:t>Старший специалист</w:t>
      </w:r>
      <w:r w:rsidR="00855F97" w:rsidRPr="000F1DC7">
        <w:t xml:space="preserve"> </w:t>
      </w:r>
      <w:r w:rsidR="00855F97" w:rsidRPr="000F1DC7">
        <w:rPr>
          <w:sz w:val="28"/>
          <w:szCs w:val="28"/>
        </w:rPr>
        <w:t>исполняет следующие должностные обязанности</w:t>
      </w:r>
      <w:r w:rsidRPr="000F1DC7">
        <w:rPr>
          <w:sz w:val="28"/>
          <w:szCs w:val="28"/>
        </w:rPr>
        <w:t>: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>осуществление приема, первичной обработки, регистрации входящей корреспонденции, поступившей по почте, электронной почте, поданной непосредственно в суд, в автоматизированной системе и Единой межведомственной системе электронного документооборота органов государственной власти Республики Татарстан;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 xml:space="preserve">ведение делопроизводства по гражданским, уголовным, административным делам и делам об административных правонарушениях, в том числе </w:t>
      </w:r>
      <w:r w:rsidR="00D71A71" w:rsidRPr="000F1DC7">
        <w:rPr>
          <w:color w:val="001E11"/>
          <w:spacing w:val="-2"/>
          <w:sz w:val="28"/>
          <w:szCs w:val="28"/>
        </w:rPr>
        <w:br/>
      </w:r>
      <w:r w:rsidRPr="000F1DC7">
        <w:rPr>
          <w:color w:val="001E11"/>
          <w:spacing w:val="-2"/>
          <w:sz w:val="28"/>
          <w:szCs w:val="28"/>
        </w:rPr>
        <w:t xml:space="preserve">и в </w:t>
      </w:r>
      <w:proofErr w:type="gramStart"/>
      <w:r w:rsidRPr="000F1DC7">
        <w:rPr>
          <w:color w:val="001E11"/>
          <w:spacing w:val="-2"/>
          <w:sz w:val="28"/>
          <w:szCs w:val="28"/>
        </w:rPr>
        <w:t>автоматизированной</w:t>
      </w:r>
      <w:proofErr w:type="gramEnd"/>
      <w:r w:rsidRPr="000F1DC7">
        <w:rPr>
          <w:color w:val="001E11"/>
          <w:spacing w:val="-2"/>
          <w:sz w:val="28"/>
          <w:szCs w:val="28"/>
        </w:rPr>
        <w:t xml:space="preserve"> системе;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 xml:space="preserve">регистрация, учет и хранение гражданских, уголовных, административных дел и дел об административных правонарушениях, а также жалоб и протестов </w:t>
      </w:r>
      <w:r w:rsidR="00D71A71" w:rsidRPr="000F1DC7">
        <w:rPr>
          <w:color w:val="001E11"/>
          <w:spacing w:val="-2"/>
          <w:sz w:val="28"/>
          <w:szCs w:val="28"/>
        </w:rPr>
        <w:br/>
      </w:r>
      <w:r w:rsidRPr="000F1DC7">
        <w:rPr>
          <w:color w:val="001E11"/>
          <w:spacing w:val="-2"/>
          <w:sz w:val="28"/>
          <w:szCs w:val="28"/>
        </w:rPr>
        <w:t>на решения, приговоры, определения и постановления мирового судьи;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>ведение журналов, нарядов в части судебной статистики, судебного делопроизводства и статистических карточек по гражданским, уголовным, административным делам, делам об административных правонарушениях;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0F1DC7">
        <w:rPr>
          <w:spacing w:val="-2"/>
          <w:sz w:val="28"/>
          <w:szCs w:val="28"/>
        </w:rPr>
        <w:t xml:space="preserve">подготовка, изготовление в установленные сроки документов по исполнению приговоров, решений, судебных приказов, определений, постановлений и передача их для отправки специалисту 2 разряда, осуществление </w:t>
      </w:r>
      <w:proofErr w:type="gramStart"/>
      <w:r w:rsidRPr="000F1DC7">
        <w:rPr>
          <w:spacing w:val="-2"/>
          <w:sz w:val="28"/>
          <w:szCs w:val="28"/>
        </w:rPr>
        <w:t>контроля за</w:t>
      </w:r>
      <w:proofErr w:type="gramEnd"/>
      <w:r w:rsidRPr="000F1DC7">
        <w:rPr>
          <w:spacing w:val="-2"/>
          <w:sz w:val="28"/>
          <w:szCs w:val="28"/>
        </w:rPr>
        <w:t xml:space="preserve"> получением сообщения об их исполнении;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0F1DC7">
        <w:rPr>
          <w:spacing w:val="-2"/>
          <w:sz w:val="28"/>
          <w:szCs w:val="28"/>
        </w:rPr>
        <w:t>снятие копий заявлений, протоколов об административных правонарушениях,  поступивших на рассмотрение мировому судье, по которым вынесены определения об отказе в их принятии, об их возвращении, а также подготовка сопроводительных писем, внесение данных в программу автоматизированного судебного делопроизводства, оформление соответствующего наряда;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0F1DC7">
        <w:rPr>
          <w:spacing w:val="-2"/>
          <w:sz w:val="28"/>
          <w:szCs w:val="28"/>
        </w:rPr>
        <w:t xml:space="preserve">внесение в программу автоматизированного судебного делопроизводства даты вручения копий судебных приказов, заочных решений, постановлений по делам </w:t>
      </w:r>
      <w:r w:rsidR="00D71A71" w:rsidRPr="000F1DC7">
        <w:rPr>
          <w:spacing w:val="-2"/>
          <w:sz w:val="28"/>
          <w:szCs w:val="28"/>
        </w:rPr>
        <w:br/>
      </w:r>
      <w:r w:rsidRPr="000F1DC7">
        <w:rPr>
          <w:spacing w:val="-2"/>
          <w:sz w:val="28"/>
          <w:szCs w:val="28"/>
        </w:rPr>
        <w:t xml:space="preserve">об административных правонарушениях должнику (ответчику, правонарушителю) или даты возврата конверта; 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0F1DC7">
        <w:rPr>
          <w:spacing w:val="-2"/>
          <w:sz w:val="28"/>
          <w:szCs w:val="28"/>
        </w:rPr>
        <w:t>ввод информации для отражения начислений в региональной (государственной) информационной системе государственных и муниципальных платежей (РИС ГМП/ГИС ГМП);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>регистрация и учет исполнительных документов, переданных на исполнение судебным приставам-исполнителям;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 xml:space="preserve">подготовка описи законченных дел, журналов, нарядов, карточек и сдача </w:t>
      </w:r>
      <w:r w:rsidR="00D71A71" w:rsidRPr="000F1DC7">
        <w:rPr>
          <w:color w:val="001E11"/>
          <w:spacing w:val="-2"/>
          <w:sz w:val="28"/>
          <w:szCs w:val="28"/>
        </w:rPr>
        <w:br/>
      </w:r>
      <w:r w:rsidRPr="000F1DC7">
        <w:rPr>
          <w:color w:val="001E11"/>
          <w:spacing w:val="-2"/>
          <w:sz w:val="28"/>
          <w:szCs w:val="28"/>
        </w:rPr>
        <w:t>их в архив судебного участка;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0F1DC7">
        <w:rPr>
          <w:spacing w:val="-2"/>
          <w:sz w:val="28"/>
          <w:szCs w:val="28"/>
        </w:rPr>
        <w:t xml:space="preserve">осуществление </w:t>
      </w:r>
      <w:proofErr w:type="gramStart"/>
      <w:r w:rsidRPr="000F1DC7">
        <w:rPr>
          <w:spacing w:val="-2"/>
          <w:sz w:val="28"/>
          <w:szCs w:val="28"/>
        </w:rPr>
        <w:t>контроля за</w:t>
      </w:r>
      <w:proofErr w:type="gramEnd"/>
      <w:r w:rsidRPr="000F1DC7">
        <w:rPr>
          <w:spacing w:val="-2"/>
          <w:sz w:val="28"/>
          <w:szCs w:val="28"/>
        </w:rPr>
        <w:t xml:space="preserve"> своевременной отправкой дел с апелляционными, кассационными жалобами и представлениями в вышестоящий суд, внесение сведений в соответствующие журналы и программу «Кассация»;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-2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lastRenderedPageBreak/>
        <w:t>составление индивидуальной номенклатуры дел и документов, образующихся в деятельности мирового судьи;</w:t>
      </w:r>
    </w:p>
    <w:p w:rsidR="00855F97" w:rsidRPr="000F1DC7" w:rsidRDefault="00855F97" w:rsidP="004A55A9">
      <w:pPr>
        <w:shd w:val="clear" w:color="auto" w:fill="FFFFFF"/>
        <w:ind w:firstLine="720"/>
        <w:jc w:val="both"/>
        <w:rPr>
          <w:color w:val="001E11"/>
          <w:spacing w:val="1"/>
          <w:sz w:val="28"/>
          <w:szCs w:val="28"/>
        </w:rPr>
      </w:pPr>
      <w:r w:rsidRPr="000F1DC7">
        <w:rPr>
          <w:color w:val="001E11"/>
          <w:spacing w:val="-2"/>
          <w:sz w:val="28"/>
          <w:szCs w:val="28"/>
        </w:rPr>
        <w:t>выполнение другой работы по поручению мирового судьи.</w:t>
      </w:r>
    </w:p>
    <w:p w:rsidR="00855F97" w:rsidRPr="000F1DC7" w:rsidRDefault="00855F97" w:rsidP="004A55A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1"/>
          <w:sz w:val="28"/>
          <w:szCs w:val="28"/>
        </w:rPr>
      </w:pPr>
      <w:r w:rsidRPr="000F1DC7">
        <w:rPr>
          <w:color w:val="000000"/>
          <w:spacing w:val="1"/>
          <w:sz w:val="28"/>
          <w:szCs w:val="28"/>
        </w:rPr>
        <w:t xml:space="preserve">3.2. </w:t>
      </w:r>
      <w:r w:rsidRPr="000F1DC7">
        <w:rPr>
          <w:sz w:val="28"/>
          <w:szCs w:val="28"/>
        </w:rPr>
        <w:t xml:space="preserve">Старший специалист </w:t>
      </w:r>
      <w:r w:rsidRPr="000F1DC7">
        <w:rPr>
          <w:color w:val="000000"/>
          <w:spacing w:val="1"/>
          <w:sz w:val="28"/>
          <w:szCs w:val="28"/>
        </w:rPr>
        <w:t>обязан:</w:t>
      </w:r>
    </w:p>
    <w:p w:rsidR="00855F97" w:rsidRDefault="00855F97" w:rsidP="00ED7633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1"/>
          <w:sz w:val="28"/>
          <w:szCs w:val="28"/>
        </w:rPr>
      </w:pPr>
      <w:r w:rsidRPr="000F1DC7">
        <w:rPr>
          <w:color w:val="000000"/>
          <w:spacing w:val="1"/>
          <w:sz w:val="28"/>
          <w:szCs w:val="28"/>
        </w:rPr>
        <w:t>соблюдать установленные сроки исполнения заданий и поручений руководства;</w:t>
      </w:r>
    </w:p>
    <w:p w:rsidR="00ED7633" w:rsidRPr="00ED7633" w:rsidRDefault="00ED7633" w:rsidP="00ED7633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ежедневно просматривать документы, поступающие </w:t>
      </w:r>
      <w:r w:rsidR="00874BA3">
        <w:rPr>
          <w:color w:val="000000"/>
          <w:spacing w:val="1"/>
          <w:sz w:val="28"/>
          <w:szCs w:val="28"/>
        </w:rPr>
        <w:t xml:space="preserve">старшему специалисту </w:t>
      </w:r>
      <w:r w:rsidR="00874BA3" w:rsidRPr="00ED7633">
        <w:rPr>
          <w:color w:val="000000"/>
          <w:spacing w:val="1"/>
          <w:sz w:val="28"/>
          <w:szCs w:val="28"/>
        </w:rPr>
        <w:t xml:space="preserve">для исполнения или ознакомления </w:t>
      </w:r>
      <w:r w:rsidRPr="00ED7633">
        <w:rPr>
          <w:color w:val="000000"/>
          <w:spacing w:val="1"/>
          <w:sz w:val="28"/>
          <w:szCs w:val="28"/>
        </w:rPr>
        <w:t xml:space="preserve">в </w:t>
      </w:r>
      <w:proofErr w:type="gramStart"/>
      <w:r w:rsidRPr="00ED7633">
        <w:rPr>
          <w:color w:val="000000"/>
          <w:spacing w:val="1"/>
          <w:sz w:val="28"/>
          <w:szCs w:val="28"/>
        </w:rPr>
        <w:t>единой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межведомственной системе электронного документооборота Республики Татарстан (ЕМСЭД);</w:t>
      </w:r>
    </w:p>
    <w:p w:rsidR="00ED7633" w:rsidRPr="00ED7633" w:rsidRDefault="00ED7633" w:rsidP="00ED7633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ED7633">
        <w:rPr>
          <w:color w:val="000000"/>
          <w:spacing w:val="1"/>
          <w:sz w:val="28"/>
          <w:szCs w:val="28"/>
        </w:rPr>
        <w:t>формировать и согласовывать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 мировым судьей </w:t>
      </w:r>
      <w:r w:rsidRPr="00ED7633">
        <w:rPr>
          <w:color w:val="000000"/>
          <w:spacing w:val="1"/>
          <w:sz w:val="28"/>
          <w:szCs w:val="28"/>
        </w:rPr>
        <w:t>документы (заявления, письма и т.п.) исключительно в  ЕМСЭД;</w:t>
      </w:r>
    </w:p>
    <w:p w:rsidR="00ED7633" w:rsidRPr="00ED7633" w:rsidRDefault="00ED7633" w:rsidP="00ED7633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приказами,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с проставлением в карточке документа отметки об исполнении «Ознакомле</w:t>
      </w:r>
      <w:proofErr w:type="gramStart"/>
      <w:r w:rsidRPr="00ED7633">
        <w:rPr>
          <w:color w:val="000000"/>
          <w:spacing w:val="1"/>
          <w:sz w:val="28"/>
          <w:szCs w:val="28"/>
        </w:rPr>
        <w:t>н(</w:t>
      </w:r>
      <w:proofErr w:type="gramEnd"/>
      <w:r w:rsidRPr="00ED7633">
        <w:rPr>
          <w:color w:val="000000"/>
          <w:spacing w:val="1"/>
          <w:sz w:val="28"/>
          <w:szCs w:val="28"/>
        </w:rPr>
        <w:t>а)» в день  поступления таких приказов</w:t>
      </w:r>
      <w:r>
        <w:rPr>
          <w:color w:val="000000"/>
          <w:spacing w:val="1"/>
          <w:sz w:val="28"/>
          <w:szCs w:val="28"/>
        </w:rPr>
        <w:t>;</w:t>
      </w:r>
    </w:p>
    <w:p w:rsidR="00ED7633" w:rsidRDefault="00ED7633" w:rsidP="00ED7633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</w:t>
      </w:r>
      <w:r>
        <w:rPr>
          <w:color w:val="000000"/>
          <w:spacing w:val="1"/>
          <w:sz w:val="28"/>
          <w:szCs w:val="28"/>
        </w:rPr>
        <w:t>письмами</w:t>
      </w:r>
      <w:r w:rsidRPr="00ED7633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 xml:space="preserve">в день  </w:t>
      </w:r>
      <w:r>
        <w:rPr>
          <w:color w:val="000000"/>
          <w:spacing w:val="1"/>
          <w:sz w:val="28"/>
          <w:szCs w:val="28"/>
        </w:rPr>
        <w:t xml:space="preserve">их </w:t>
      </w:r>
      <w:r w:rsidRPr="00ED7633">
        <w:rPr>
          <w:color w:val="000000"/>
          <w:spacing w:val="1"/>
          <w:sz w:val="28"/>
          <w:szCs w:val="28"/>
        </w:rPr>
        <w:t>поступления</w:t>
      </w:r>
      <w:r>
        <w:rPr>
          <w:color w:val="000000"/>
          <w:spacing w:val="1"/>
          <w:sz w:val="28"/>
          <w:szCs w:val="28"/>
        </w:rPr>
        <w:t>,</w:t>
      </w:r>
      <w:r w:rsidRPr="00ED7633">
        <w:rPr>
          <w:color w:val="000000"/>
          <w:spacing w:val="1"/>
          <w:sz w:val="28"/>
          <w:szCs w:val="28"/>
        </w:rPr>
        <w:t xml:space="preserve"> проставл</w:t>
      </w:r>
      <w:r>
        <w:rPr>
          <w:color w:val="000000"/>
          <w:spacing w:val="1"/>
          <w:sz w:val="28"/>
          <w:szCs w:val="28"/>
        </w:rPr>
        <w:t>ять</w:t>
      </w:r>
      <w:r w:rsidRPr="00ED7633">
        <w:rPr>
          <w:color w:val="000000"/>
          <w:spacing w:val="1"/>
          <w:sz w:val="28"/>
          <w:szCs w:val="28"/>
        </w:rPr>
        <w:t xml:space="preserve"> в карточке документа отметки об исполнении таких </w:t>
      </w:r>
      <w:r>
        <w:rPr>
          <w:color w:val="000000"/>
          <w:spacing w:val="1"/>
          <w:sz w:val="28"/>
          <w:szCs w:val="28"/>
        </w:rPr>
        <w:t>писем в установленные сроки;</w:t>
      </w:r>
    </w:p>
    <w:p w:rsidR="00855F97" w:rsidRPr="000F1DC7" w:rsidRDefault="00855F97" w:rsidP="00ED7633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0F1DC7">
        <w:rPr>
          <w:color w:val="000000"/>
          <w:spacing w:val="1"/>
          <w:sz w:val="28"/>
          <w:szCs w:val="28"/>
        </w:rPr>
        <w:t xml:space="preserve">оказывать помощь коллегам по работе при решении задач их деятельности </w:t>
      </w:r>
      <w:r w:rsidR="00073AC0" w:rsidRPr="000F1DC7">
        <w:rPr>
          <w:color w:val="000000"/>
          <w:spacing w:val="1"/>
          <w:sz w:val="28"/>
          <w:szCs w:val="28"/>
        </w:rPr>
        <w:br/>
      </w:r>
      <w:r w:rsidRPr="000F1DC7">
        <w:rPr>
          <w:color w:val="000000"/>
          <w:spacing w:val="1"/>
          <w:sz w:val="28"/>
          <w:szCs w:val="28"/>
        </w:rPr>
        <w:t>в случае, если помощь может привести к качественному улучшению результатов деятельности;</w:t>
      </w:r>
    </w:p>
    <w:p w:rsidR="00855F97" w:rsidRPr="000F1DC7" w:rsidRDefault="00855F97" w:rsidP="004A55A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1"/>
          <w:sz w:val="28"/>
          <w:szCs w:val="28"/>
        </w:rPr>
      </w:pPr>
      <w:r w:rsidRPr="000F1DC7">
        <w:rPr>
          <w:color w:val="000000"/>
          <w:spacing w:val="1"/>
          <w:sz w:val="28"/>
          <w:szCs w:val="28"/>
        </w:rPr>
        <w:t>соблюдать правила конфиденциальности при работе с личной информацией сотрудников (граждан) и их персональными данными;</w:t>
      </w:r>
    </w:p>
    <w:p w:rsidR="00FF6679" w:rsidRPr="000F1DC7" w:rsidRDefault="00855F97" w:rsidP="004A55A9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0F1DC7">
        <w:rPr>
          <w:sz w:val="28"/>
          <w:szCs w:val="28"/>
        </w:rPr>
        <w:t>соблюдать требования законодательства и локальных актов Министерства юстиции Республики Татарстан, устанавливающих порядок работы с персональными данными</w:t>
      </w:r>
      <w:r w:rsidR="00FF6679" w:rsidRPr="000F1DC7">
        <w:rPr>
          <w:sz w:val="28"/>
          <w:szCs w:val="28"/>
        </w:rPr>
        <w:t>;</w:t>
      </w:r>
    </w:p>
    <w:p w:rsidR="00FF6679" w:rsidRPr="000F1DC7" w:rsidRDefault="00FF6679" w:rsidP="004A55A9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1DC7">
        <w:rPr>
          <w:iCs/>
          <w:sz w:val="28"/>
          <w:szCs w:val="28"/>
        </w:rPr>
        <w:t>соблюдать правила внутреннего трудового распорядка;</w:t>
      </w:r>
      <w:r w:rsidRPr="000F1DC7">
        <w:rPr>
          <w:sz w:val="28"/>
          <w:szCs w:val="28"/>
        </w:rPr>
        <w:t xml:space="preserve"> </w:t>
      </w:r>
    </w:p>
    <w:p w:rsidR="00FF6679" w:rsidRPr="000F1DC7" w:rsidRDefault="00FF6679" w:rsidP="004A55A9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1DC7">
        <w:rPr>
          <w:sz w:val="28"/>
          <w:szCs w:val="28"/>
        </w:rPr>
        <w:t>соблюдать график отпусков;</w:t>
      </w:r>
    </w:p>
    <w:p w:rsidR="00FF6679" w:rsidRPr="000F1DC7" w:rsidRDefault="00FF6679" w:rsidP="004A55A9">
      <w:pPr>
        <w:ind w:firstLine="700"/>
        <w:jc w:val="both"/>
        <w:rPr>
          <w:sz w:val="28"/>
          <w:szCs w:val="28"/>
        </w:rPr>
      </w:pPr>
      <w:r w:rsidRPr="000F1DC7">
        <w:rPr>
          <w:sz w:val="28"/>
          <w:szCs w:val="28"/>
        </w:rPr>
        <w:t xml:space="preserve">информировать непосредственного руководителя о своей временной нетрудоспособности, а также об отсутствии на рабочем месте по другим уважительным причинам; </w:t>
      </w:r>
    </w:p>
    <w:p w:rsidR="00215765" w:rsidRPr="000F1DC7" w:rsidRDefault="00FF6679" w:rsidP="004A55A9">
      <w:pPr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0F1DC7">
        <w:rPr>
          <w:sz w:val="28"/>
          <w:szCs w:val="28"/>
        </w:rPr>
        <w:t xml:space="preserve">использовать в </w:t>
      </w:r>
      <w:proofErr w:type="gramStart"/>
      <w:r w:rsidRPr="000F1DC7">
        <w:rPr>
          <w:sz w:val="28"/>
          <w:szCs w:val="28"/>
        </w:rPr>
        <w:t>качестве</w:t>
      </w:r>
      <w:proofErr w:type="gramEnd"/>
      <w:r w:rsidRPr="000F1DC7">
        <w:rPr>
          <w:sz w:val="28"/>
          <w:szCs w:val="28"/>
        </w:rPr>
        <w:t xml:space="preserve"> средства мгновенного обмена сообщениями в целях рабочих коммуникаций исключительно отечественный многофункциональный сервис обмена информацией.</w:t>
      </w:r>
    </w:p>
    <w:p w:rsidR="00FF6679" w:rsidRPr="000F1DC7" w:rsidRDefault="00FF6679" w:rsidP="004A55A9">
      <w:pPr>
        <w:pStyle w:val="Style2"/>
        <w:spacing w:line="240" w:lineRule="auto"/>
        <w:ind w:firstLine="0"/>
        <w:jc w:val="center"/>
        <w:rPr>
          <w:sz w:val="28"/>
          <w:szCs w:val="28"/>
        </w:rPr>
      </w:pPr>
    </w:p>
    <w:p w:rsidR="00215765" w:rsidRPr="000F1DC7" w:rsidRDefault="00855F97" w:rsidP="004A55A9">
      <w:pPr>
        <w:pStyle w:val="Style2"/>
        <w:spacing w:line="240" w:lineRule="auto"/>
        <w:ind w:firstLine="0"/>
        <w:jc w:val="center"/>
        <w:rPr>
          <w:bCs/>
          <w:sz w:val="28"/>
          <w:szCs w:val="28"/>
        </w:rPr>
      </w:pPr>
      <w:r w:rsidRPr="000F1DC7">
        <w:rPr>
          <w:sz w:val="28"/>
          <w:szCs w:val="28"/>
          <w:lang w:val="en-US"/>
        </w:rPr>
        <w:t>IV</w:t>
      </w:r>
      <w:r w:rsidRPr="000F1DC7">
        <w:rPr>
          <w:sz w:val="28"/>
          <w:szCs w:val="28"/>
        </w:rPr>
        <w:t xml:space="preserve">. </w:t>
      </w:r>
      <w:r w:rsidR="00215765" w:rsidRPr="000F1DC7">
        <w:rPr>
          <w:bCs/>
          <w:sz w:val="28"/>
          <w:szCs w:val="28"/>
        </w:rPr>
        <w:t xml:space="preserve">Права </w:t>
      </w:r>
      <w:r w:rsidR="00EB7B9E" w:rsidRPr="000F1DC7">
        <w:rPr>
          <w:bCs/>
          <w:sz w:val="28"/>
          <w:szCs w:val="28"/>
        </w:rPr>
        <w:t>старшего специалиста</w:t>
      </w:r>
    </w:p>
    <w:p w:rsidR="00215765" w:rsidRPr="000F1DC7" w:rsidRDefault="00EB7B9E" w:rsidP="004A55A9">
      <w:pPr>
        <w:pStyle w:val="Style2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0F1DC7">
        <w:rPr>
          <w:sz w:val="28"/>
          <w:szCs w:val="28"/>
        </w:rPr>
        <w:t>Старший специалист</w:t>
      </w:r>
      <w:r w:rsidR="00215765" w:rsidRPr="000F1DC7">
        <w:rPr>
          <w:sz w:val="28"/>
          <w:szCs w:val="28"/>
        </w:rPr>
        <w:t xml:space="preserve"> имеет право:</w:t>
      </w:r>
    </w:p>
    <w:p w:rsidR="00A35E00" w:rsidRPr="000F1DC7" w:rsidRDefault="00A35E00" w:rsidP="004A55A9">
      <w:pPr>
        <w:shd w:val="clear" w:color="auto" w:fill="FFFFFF"/>
        <w:ind w:firstLine="709"/>
        <w:jc w:val="both"/>
        <w:rPr>
          <w:snapToGrid w:val="0"/>
          <w:sz w:val="28"/>
        </w:rPr>
      </w:pPr>
      <w:r w:rsidRPr="000F1DC7">
        <w:rPr>
          <w:snapToGrid w:val="0"/>
          <w:sz w:val="28"/>
        </w:rPr>
        <w:t>вносить предложения по совершенствованию работы, связанной                                  с обязанностями, предусмотренными настоящей должностной инструкцией;</w:t>
      </w:r>
    </w:p>
    <w:p w:rsidR="00A35E00" w:rsidRPr="000F1DC7" w:rsidRDefault="00A35E00" w:rsidP="004A55A9">
      <w:pPr>
        <w:shd w:val="clear" w:color="auto" w:fill="FFFFFF"/>
        <w:ind w:firstLine="709"/>
        <w:jc w:val="both"/>
        <w:rPr>
          <w:snapToGrid w:val="0"/>
          <w:sz w:val="28"/>
        </w:rPr>
      </w:pPr>
      <w:r w:rsidRPr="000F1DC7">
        <w:rPr>
          <w:snapToGrid w:val="0"/>
          <w:sz w:val="28"/>
        </w:rPr>
        <w:t>на поощрения с учетом результатов его деятельности, уровня квалификации;</w:t>
      </w:r>
    </w:p>
    <w:p w:rsidR="00A35E00" w:rsidRPr="000F1DC7" w:rsidRDefault="00A35E00" w:rsidP="004A55A9">
      <w:pPr>
        <w:ind w:firstLine="709"/>
        <w:jc w:val="both"/>
        <w:rPr>
          <w:sz w:val="28"/>
        </w:rPr>
      </w:pPr>
      <w:r w:rsidRPr="000F1DC7">
        <w:rPr>
          <w:sz w:val="28"/>
        </w:rPr>
        <w:t xml:space="preserve">ознакомление с документами, определяющими его права и обязанности                     по занимаемой должности; </w:t>
      </w:r>
    </w:p>
    <w:p w:rsidR="00A35E00" w:rsidRPr="000F1DC7" w:rsidRDefault="00A35E00" w:rsidP="004A55A9">
      <w:pPr>
        <w:ind w:firstLine="709"/>
        <w:jc w:val="both"/>
        <w:rPr>
          <w:sz w:val="28"/>
        </w:rPr>
      </w:pPr>
      <w:r w:rsidRPr="000F1DC7">
        <w:rPr>
          <w:sz w:val="28"/>
        </w:rPr>
        <w:t>организационно-технические условия, необходимые для исполнения                       им должностных обязанностей;</w:t>
      </w:r>
    </w:p>
    <w:p w:rsidR="00A35E00" w:rsidRPr="000F1DC7" w:rsidRDefault="00A35E00" w:rsidP="004A55A9">
      <w:pPr>
        <w:ind w:firstLine="709"/>
        <w:jc w:val="both"/>
        <w:rPr>
          <w:sz w:val="28"/>
        </w:rPr>
      </w:pPr>
      <w:r w:rsidRPr="000F1DC7">
        <w:rPr>
          <w:sz w:val="28"/>
        </w:rPr>
        <w:t xml:space="preserve">получение в установленном </w:t>
      </w:r>
      <w:proofErr w:type="gramStart"/>
      <w:r w:rsidRPr="000F1DC7">
        <w:rPr>
          <w:sz w:val="28"/>
        </w:rPr>
        <w:t>порядке</w:t>
      </w:r>
      <w:proofErr w:type="gramEnd"/>
      <w:r w:rsidRPr="000F1DC7">
        <w:rPr>
          <w:sz w:val="28"/>
        </w:rPr>
        <w:t xml:space="preserve"> информации и материалов, необходимых </w:t>
      </w:r>
      <w:r w:rsidRPr="000F1DC7">
        <w:rPr>
          <w:sz w:val="28"/>
        </w:rPr>
        <w:lastRenderedPageBreak/>
        <w:t>для исполнения должностных обязанностей;</w:t>
      </w:r>
    </w:p>
    <w:p w:rsidR="00A35E00" w:rsidRPr="000F1DC7" w:rsidRDefault="00A35E00" w:rsidP="004A55A9">
      <w:pPr>
        <w:ind w:firstLine="709"/>
        <w:jc w:val="both"/>
        <w:rPr>
          <w:sz w:val="28"/>
        </w:rPr>
      </w:pPr>
      <w:r w:rsidRPr="000F1DC7">
        <w:rPr>
          <w:sz w:val="28"/>
        </w:rPr>
        <w:t>ознакомление со всеми материалами своего личного дела;</w:t>
      </w:r>
    </w:p>
    <w:p w:rsidR="00AE7C4C" w:rsidRPr="000F1DC7" w:rsidRDefault="00AE7C4C" w:rsidP="004A55A9">
      <w:pPr>
        <w:ind w:firstLine="709"/>
        <w:jc w:val="both"/>
        <w:rPr>
          <w:sz w:val="28"/>
        </w:rPr>
      </w:pPr>
      <w:r w:rsidRPr="000F1DC7">
        <w:rPr>
          <w:sz w:val="28"/>
        </w:rPr>
        <w:t>объединение в профессиональные союзы для защиты своих прав, социально-экономических и профессиональных интересов;</w:t>
      </w:r>
    </w:p>
    <w:p w:rsidR="00A35E00" w:rsidRPr="000F1DC7" w:rsidRDefault="00A35E00" w:rsidP="004A55A9">
      <w:pPr>
        <w:pStyle w:val="a8"/>
        <w:ind w:firstLine="709"/>
      </w:pPr>
      <w:r w:rsidRPr="000F1DC7">
        <w:t>защиту своих трудовых прав всеми законными способами, включая судебную защиту;</w:t>
      </w:r>
    </w:p>
    <w:p w:rsidR="00A35E00" w:rsidRPr="000F1DC7" w:rsidRDefault="00A35E00" w:rsidP="004A55A9">
      <w:pPr>
        <w:pStyle w:val="a8"/>
        <w:ind w:firstLine="709"/>
      </w:pPr>
      <w:r w:rsidRPr="000F1DC7">
        <w:t>защиту своих персональных данных.</w:t>
      </w:r>
    </w:p>
    <w:p w:rsidR="00D71A71" w:rsidRPr="000F1DC7" w:rsidRDefault="00EB7B9E" w:rsidP="004A55A9">
      <w:pPr>
        <w:pStyle w:val="Style2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F1DC7">
        <w:rPr>
          <w:sz w:val="28"/>
          <w:szCs w:val="28"/>
        </w:rPr>
        <w:t>Старший специалист</w:t>
      </w:r>
      <w:r w:rsidR="00215765" w:rsidRPr="000F1DC7">
        <w:rPr>
          <w:sz w:val="28"/>
          <w:szCs w:val="28"/>
        </w:rPr>
        <w:t xml:space="preserve"> обладает иными правами, предусмотренными законодательством.</w:t>
      </w:r>
    </w:p>
    <w:p w:rsidR="00FF6679" w:rsidRPr="000F1DC7" w:rsidRDefault="00FF6679" w:rsidP="004A55A9">
      <w:pPr>
        <w:pStyle w:val="Style2"/>
        <w:spacing w:line="240" w:lineRule="auto"/>
        <w:ind w:firstLine="0"/>
        <w:jc w:val="center"/>
        <w:rPr>
          <w:bCs/>
          <w:sz w:val="28"/>
          <w:szCs w:val="28"/>
        </w:rPr>
      </w:pPr>
    </w:p>
    <w:p w:rsidR="00215765" w:rsidRPr="000F1DC7" w:rsidRDefault="00AE7C4C" w:rsidP="004A55A9">
      <w:pPr>
        <w:pStyle w:val="Style2"/>
        <w:spacing w:line="240" w:lineRule="auto"/>
        <w:ind w:firstLine="0"/>
        <w:jc w:val="center"/>
        <w:rPr>
          <w:bCs/>
          <w:sz w:val="28"/>
          <w:szCs w:val="28"/>
        </w:rPr>
      </w:pPr>
      <w:r w:rsidRPr="000F1DC7">
        <w:rPr>
          <w:bCs/>
          <w:sz w:val="28"/>
          <w:szCs w:val="28"/>
          <w:lang w:val="en-US"/>
        </w:rPr>
        <w:t>V</w:t>
      </w:r>
      <w:r w:rsidRPr="000F1DC7">
        <w:rPr>
          <w:bCs/>
          <w:sz w:val="28"/>
          <w:szCs w:val="28"/>
        </w:rPr>
        <w:t>.</w:t>
      </w:r>
      <w:r w:rsidR="00215765" w:rsidRPr="000F1DC7">
        <w:rPr>
          <w:bCs/>
          <w:sz w:val="28"/>
          <w:szCs w:val="28"/>
        </w:rPr>
        <w:t xml:space="preserve"> Ответственность </w:t>
      </w:r>
      <w:r w:rsidR="00EB7B9E" w:rsidRPr="000F1DC7">
        <w:rPr>
          <w:bCs/>
          <w:sz w:val="28"/>
          <w:szCs w:val="28"/>
        </w:rPr>
        <w:t>старшего специалиста</w:t>
      </w:r>
    </w:p>
    <w:p w:rsidR="00AE7C4C" w:rsidRPr="000F1DC7" w:rsidRDefault="00AE7C4C" w:rsidP="004A55A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0F1DC7">
        <w:rPr>
          <w:sz w:val="28"/>
          <w:szCs w:val="28"/>
        </w:rPr>
        <w:t xml:space="preserve">Старший специалист в </w:t>
      </w:r>
      <w:proofErr w:type="gramStart"/>
      <w:r w:rsidRPr="000F1DC7">
        <w:rPr>
          <w:sz w:val="28"/>
          <w:szCs w:val="28"/>
        </w:rPr>
        <w:t>соответствии</w:t>
      </w:r>
      <w:proofErr w:type="gramEnd"/>
      <w:r w:rsidRPr="000F1DC7">
        <w:rPr>
          <w:sz w:val="28"/>
          <w:szCs w:val="28"/>
        </w:rPr>
        <w:t xml:space="preserve"> с законодательством Российской Федерации несет ответственность за неисполнение или ненадлежащее исполнение должностных обязанностей. </w:t>
      </w:r>
    </w:p>
    <w:p w:rsidR="00AE7C4C" w:rsidRPr="00072963" w:rsidRDefault="00AE7C4C" w:rsidP="004A55A9">
      <w:pPr>
        <w:pStyle w:val="Style2"/>
        <w:spacing w:line="240" w:lineRule="auto"/>
        <w:rPr>
          <w:sz w:val="28"/>
          <w:szCs w:val="28"/>
        </w:rPr>
      </w:pPr>
      <w:r w:rsidRPr="000F1DC7">
        <w:rPr>
          <w:sz w:val="28"/>
          <w:szCs w:val="28"/>
        </w:rPr>
        <w:t>5.2.</w:t>
      </w:r>
      <w:r w:rsidRPr="000F1DC7">
        <w:rPr>
          <w:sz w:val="28"/>
          <w:szCs w:val="28"/>
        </w:rPr>
        <w:tab/>
        <w:t xml:space="preserve">В случае неисполнения или ненадлежащего исполнения должностных обязанностей старший специалист несет дисциплинарную, материальную                     </w:t>
      </w:r>
      <w:r w:rsidRPr="00072963">
        <w:rPr>
          <w:sz w:val="28"/>
          <w:szCs w:val="28"/>
        </w:rPr>
        <w:t>и иную ответственность в соответствии с законодательством Российской Федерации.</w:t>
      </w:r>
    </w:p>
    <w:p w:rsidR="00810110" w:rsidRPr="000F1DC7" w:rsidRDefault="00AE7C4C" w:rsidP="004A55A9">
      <w:pPr>
        <w:pStyle w:val="Style2"/>
        <w:spacing w:line="240" w:lineRule="auto"/>
        <w:rPr>
          <w:sz w:val="28"/>
          <w:szCs w:val="28"/>
        </w:rPr>
      </w:pPr>
      <w:r w:rsidRPr="000F1DC7">
        <w:rPr>
          <w:sz w:val="28"/>
          <w:szCs w:val="28"/>
        </w:rPr>
        <w:t>5.3.</w:t>
      </w:r>
      <w:r w:rsidRPr="000F1DC7">
        <w:rPr>
          <w:sz w:val="28"/>
          <w:szCs w:val="28"/>
        </w:rPr>
        <w:tab/>
        <w:t>Старший специалист несет ответственность за ущерб, причиненный Министерству своими виновными действиями (бездействием), в порядке, предусмотренном законодательством Российской Федерации.</w:t>
      </w:r>
    </w:p>
    <w:p w:rsidR="00AE7C4C" w:rsidRPr="000F1DC7" w:rsidRDefault="00AE7C4C" w:rsidP="004A55A9">
      <w:pPr>
        <w:pStyle w:val="Style2"/>
        <w:spacing w:line="240" w:lineRule="auto"/>
        <w:ind w:firstLine="0"/>
        <w:rPr>
          <w:sz w:val="18"/>
          <w:szCs w:val="18"/>
        </w:rPr>
      </w:pPr>
    </w:p>
    <w:p w:rsidR="00ED7633" w:rsidRDefault="00AE7C4C" w:rsidP="004A55A9">
      <w:pPr>
        <w:shd w:val="clear" w:color="auto" w:fill="FFFFFF"/>
        <w:ind w:right="-1"/>
        <w:jc w:val="center"/>
        <w:rPr>
          <w:bCs/>
          <w:iCs/>
          <w:color w:val="000000"/>
          <w:sz w:val="28"/>
          <w:szCs w:val="28"/>
        </w:rPr>
      </w:pPr>
      <w:r w:rsidRPr="000F1DC7">
        <w:rPr>
          <w:sz w:val="28"/>
          <w:szCs w:val="28"/>
          <w:lang w:val="en-US"/>
        </w:rPr>
        <w:t>V</w:t>
      </w:r>
      <w:r w:rsidRPr="000F1DC7">
        <w:rPr>
          <w:bCs/>
          <w:iCs/>
          <w:color w:val="000000"/>
          <w:spacing w:val="-1"/>
          <w:sz w:val="28"/>
          <w:szCs w:val="28"/>
          <w:lang w:val="en-US"/>
        </w:rPr>
        <w:t>I</w:t>
      </w:r>
      <w:r w:rsidRPr="000F1DC7">
        <w:rPr>
          <w:bCs/>
          <w:iCs/>
          <w:color w:val="000000"/>
          <w:spacing w:val="-1"/>
          <w:sz w:val="28"/>
          <w:szCs w:val="28"/>
        </w:rPr>
        <w:t xml:space="preserve">. </w:t>
      </w:r>
      <w:r w:rsidRPr="000F1DC7">
        <w:rPr>
          <w:bCs/>
          <w:iCs/>
          <w:color w:val="000000"/>
          <w:sz w:val="28"/>
          <w:szCs w:val="28"/>
        </w:rPr>
        <w:t xml:space="preserve">Показатели эффективности и результативности </w:t>
      </w:r>
    </w:p>
    <w:p w:rsidR="00AE7C4C" w:rsidRPr="000F1DC7" w:rsidRDefault="00AE7C4C" w:rsidP="004A55A9">
      <w:pPr>
        <w:shd w:val="clear" w:color="auto" w:fill="FFFFFF"/>
        <w:ind w:right="-1"/>
        <w:jc w:val="center"/>
        <w:rPr>
          <w:bCs/>
          <w:iCs/>
          <w:color w:val="000000"/>
          <w:sz w:val="28"/>
          <w:szCs w:val="28"/>
        </w:rPr>
      </w:pPr>
      <w:r w:rsidRPr="000F1DC7">
        <w:rPr>
          <w:bCs/>
          <w:iCs/>
          <w:color w:val="000000"/>
          <w:sz w:val="28"/>
          <w:szCs w:val="28"/>
        </w:rPr>
        <w:t>профессиональной деятельности</w:t>
      </w:r>
    </w:p>
    <w:p w:rsidR="00AE7C4C" w:rsidRPr="000F1DC7" w:rsidRDefault="00AE7C4C" w:rsidP="004A55A9">
      <w:pPr>
        <w:ind w:firstLine="709"/>
        <w:jc w:val="both"/>
        <w:rPr>
          <w:iCs/>
          <w:color w:val="000000"/>
          <w:sz w:val="28"/>
          <w:szCs w:val="28"/>
        </w:rPr>
      </w:pPr>
      <w:r w:rsidRPr="000F1DC7">
        <w:rPr>
          <w:iCs/>
          <w:color w:val="000000"/>
          <w:sz w:val="28"/>
          <w:szCs w:val="28"/>
        </w:rPr>
        <w:t xml:space="preserve">6.1. Эффективность и результативность профессиональной деятельности  старшего специалиста оценивается по следующим показателям: </w:t>
      </w:r>
    </w:p>
    <w:p w:rsidR="00AE7C4C" w:rsidRPr="000F1DC7" w:rsidRDefault="00AE7C4C" w:rsidP="004A55A9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0F1DC7">
        <w:rPr>
          <w:color w:val="000000"/>
          <w:sz w:val="28"/>
          <w:szCs w:val="28"/>
        </w:rPr>
        <w:t>доля входящей корреспонденции, зарегистрированной в установленный срок (100% - ежеквартально);</w:t>
      </w:r>
    </w:p>
    <w:p w:rsidR="00AE7C4C" w:rsidRPr="000F1DC7" w:rsidRDefault="00AE7C4C" w:rsidP="004A55A9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0F1DC7">
        <w:rPr>
          <w:color w:val="000000"/>
          <w:sz w:val="28"/>
          <w:szCs w:val="28"/>
        </w:rPr>
        <w:t>доля своевременно подготовленных и направленных на исполнение судебных актов, от общего числа судебных актов (100% - ежеквартально).</w:t>
      </w:r>
    </w:p>
    <w:p w:rsidR="00AE7C4C" w:rsidRPr="000F1DC7" w:rsidRDefault="00AE7C4C" w:rsidP="004A55A9">
      <w:pPr>
        <w:ind w:right="-1" w:firstLine="709"/>
        <w:jc w:val="both"/>
        <w:rPr>
          <w:sz w:val="28"/>
          <w:szCs w:val="28"/>
        </w:rPr>
      </w:pPr>
      <w:r w:rsidRPr="000F1DC7">
        <w:rPr>
          <w:sz w:val="28"/>
          <w:szCs w:val="28"/>
        </w:rPr>
        <w:t>6.2. Доля трудоемкости выполнения работ старшим специалистом</w:t>
      </w:r>
      <w:r w:rsidRPr="000F1DC7">
        <w:rPr>
          <w:sz w:val="28"/>
          <w:szCs w:val="28"/>
        </w:rPr>
        <w:br/>
        <w:t xml:space="preserve">по достижению процессных показателей эффективности составляет 100 процентов </w:t>
      </w:r>
      <w:r w:rsidRPr="000F1DC7">
        <w:rPr>
          <w:sz w:val="28"/>
          <w:szCs w:val="28"/>
        </w:rPr>
        <w:br/>
        <w:t xml:space="preserve">в общем фонде его рабочего времени. </w:t>
      </w:r>
    </w:p>
    <w:p w:rsidR="00AE7C4C" w:rsidRDefault="00AE7C4C" w:rsidP="004A55A9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0F1DC7">
        <w:rPr>
          <w:sz w:val="28"/>
          <w:szCs w:val="28"/>
        </w:rPr>
        <w:t xml:space="preserve">6.3. </w:t>
      </w:r>
      <w:proofErr w:type="gramStart"/>
      <w:r w:rsidRPr="000F1DC7">
        <w:rPr>
          <w:color w:val="000000"/>
          <w:sz w:val="28"/>
          <w:szCs w:val="28"/>
        </w:rPr>
        <w:t xml:space="preserve">При оценке эффективности и результативности деятельности </w:t>
      </w:r>
      <w:r w:rsidRPr="000F1DC7">
        <w:rPr>
          <w:sz w:val="28"/>
          <w:szCs w:val="28"/>
        </w:rPr>
        <w:t>старшего специалиста</w:t>
      </w:r>
      <w:r w:rsidRPr="000F1DC7">
        <w:rPr>
          <w:iCs/>
          <w:color w:val="000000"/>
          <w:sz w:val="28"/>
          <w:szCs w:val="28"/>
        </w:rPr>
        <w:t xml:space="preserve"> учитываются:</w:t>
      </w:r>
      <w:r w:rsidRPr="000F1DC7">
        <w:rPr>
          <w:color w:val="000000"/>
          <w:sz w:val="28"/>
          <w:szCs w:val="26"/>
        </w:rPr>
        <w:t xml:space="preserve"> </w:t>
      </w:r>
      <w:r w:rsidRPr="000F1DC7">
        <w:rPr>
          <w:color w:val="000000"/>
          <w:sz w:val="28"/>
          <w:szCs w:val="28"/>
        </w:rPr>
        <w:t xml:space="preserve">планирование работы, расстановка приоритетов в работе, порядок в документации; </w:t>
      </w:r>
      <w:r w:rsidRPr="000F1DC7">
        <w:rPr>
          <w:iCs/>
          <w:color w:val="000000"/>
          <w:sz w:val="28"/>
          <w:szCs w:val="28"/>
        </w:rPr>
        <w:t xml:space="preserve">выполняемый объем работы (количество завершенной </w:t>
      </w:r>
      <w:r w:rsidR="00D71A71" w:rsidRPr="000F1DC7">
        <w:rPr>
          <w:iCs/>
          <w:color w:val="000000"/>
          <w:sz w:val="28"/>
          <w:szCs w:val="28"/>
        </w:rPr>
        <w:br/>
      </w:r>
      <w:r w:rsidRPr="000F1DC7">
        <w:rPr>
          <w:iCs/>
          <w:color w:val="000000"/>
          <w:sz w:val="28"/>
          <w:szCs w:val="28"/>
        </w:rPr>
        <w:t>и текущей работы вне зависимости от качества), качество выполненной работы (тщательность и аккуратность, независимо от количества)</w:t>
      </w:r>
      <w:r w:rsidRPr="000F1DC7">
        <w:rPr>
          <w:color w:val="000000"/>
          <w:sz w:val="28"/>
          <w:szCs w:val="28"/>
        </w:rPr>
        <w:t xml:space="preserve">; отсутствие претензий </w:t>
      </w:r>
      <w:r w:rsidR="00D71A71" w:rsidRPr="000F1DC7">
        <w:rPr>
          <w:color w:val="000000"/>
          <w:sz w:val="28"/>
          <w:szCs w:val="28"/>
        </w:rPr>
        <w:br/>
      </w:r>
      <w:r w:rsidRPr="000F1DC7">
        <w:rPr>
          <w:color w:val="000000"/>
          <w:sz w:val="28"/>
          <w:szCs w:val="28"/>
        </w:rPr>
        <w:t xml:space="preserve">к содержанию, полноте и качеству разрабатываемых материалов; выполнение мероприятий, утвержденных планами </w:t>
      </w:r>
      <w:r w:rsidR="000F1DC7" w:rsidRPr="000F1DC7">
        <w:rPr>
          <w:color w:val="000000"/>
          <w:sz w:val="28"/>
          <w:szCs w:val="28"/>
        </w:rPr>
        <w:t>работы судебного участка</w:t>
      </w:r>
      <w:r w:rsidRPr="000F1DC7">
        <w:rPr>
          <w:color w:val="000000"/>
          <w:sz w:val="28"/>
          <w:szCs w:val="28"/>
        </w:rPr>
        <w:t>;</w:t>
      </w:r>
      <w:proofErr w:type="gramEnd"/>
      <w:r w:rsidRPr="000F1DC7">
        <w:rPr>
          <w:color w:val="000000"/>
          <w:sz w:val="28"/>
          <w:szCs w:val="28"/>
        </w:rPr>
        <w:t xml:space="preserve"> </w:t>
      </w:r>
      <w:proofErr w:type="gramStart"/>
      <w:r w:rsidRPr="000F1DC7">
        <w:rPr>
          <w:color w:val="000000"/>
          <w:sz w:val="28"/>
          <w:szCs w:val="28"/>
        </w:rPr>
        <w:t xml:space="preserve">выполнение поручений в установленные сроки; </w:t>
      </w:r>
      <w:r w:rsidRPr="000F1DC7">
        <w:rPr>
          <w:iCs/>
          <w:color w:val="000000"/>
          <w:sz w:val="28"/>
          <w:szCs w:val="28"/>
        </w:rPr>
        <w:t xml:space="preserve">дисциплина (соблюдение </w:t>
      </w:r>
      <w:r w:rsidR="000F1DC7" w:rsidRPr="000F1DC7">
        <w:rPr>
          <w:iCs/>
          <w:sz w:val="28"/>
          <w:szCs w:val="28"/>
        </w:rPr>
        <w:t>правил внутреннего трудового распорядка</w:t>
      </w:r>
      <w:r w:rsidRPr="000F1DC7">
        <w:rPr>
          <w:iCs/>
          <w:color w:val="000000"/>
          <w:sz w:val="28"/>
          <w:szCs w:val="28"/>
        </w:rPr>
        <w:t xml:space="preserve">, своевременное и четкое выполнение поручений министра, курирующего заместителя министра, мирового судьи), </w:t>
      </w:r>
      <w:r w:rsidRPr="000F1DC7">
        <w:rPr>
          <w:color w:val="000000"/>
          <w:spacing w:val="1"/>
          <w:sz w:val="28"/>
          <w:szCs w:val="28"/>
        </w:rPr>
        <w:t xml:space="preserve">своевременность и ответственность при выполнении своих </w:t>
      </w:r>
      <w:r w:rsidRPr="000F1DC7">
        <w:rPr>
          <w:color w:val="000000"/>
          <w:spacing w:val="-1"/>
          <w:sz w:val="28"/>
          <w:szCs w:val="28"/>
        </w:rPr>
        <w:t>служебных обязанностей;</w:t>
      </w:r>
      <w:r w:rsidR="000F1DC7" w:rsidRPr="000F1DC7">
        <w:rPr>
          <w:color w:val="000000"/>
          <w:spacing w:val="-1"/>
          <w:sz w:val="28"/>
          <w:szCs w:val="28"/>
        </w:rPr>
        <w:t xml:space="preserve"> </w:t>
      </w:r>
      <w:r w:rsidRPr="000F1DC7">
        <w:rPr>
          <w:color w:val="000000"/>
          <w:sz w:val="28"/>
          <w:szCs w:val="28"/>
        </w:rPr>
        <w:t xml:space="preserve">самостоятельность и инициатива при выполнении </w:t>
      </w:r>
      <w:r w:rsidRPr="000F1DC7">
        <w:rPr>
          <w:color w:val="000000"/>
          <w:spacing w:val="-1"/>
          <w:sz w:val="28"/>
          <w:szCs w:val="28"/>
        </w:rPr>
        <w:t>поручений.</w:t>
      </w:r>
      <w:proofErr w:type="gramEnd"/>
    </w:p>
    <w:p w:rsidR="004A55A9" w:rsidRPr="00AE7C4C" w:rsidRDefault="004A55A9" w:rsidP="004A55A9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sectPr w:rsidR="004A55A9" w:rsidRPr="00AE7C4C" w:rsidSect="00D71A71">
      <w:type w:val="continuous"/>
      <w:pgSz w:w="11905" w:h="16837"/>
      <w:pgMar w:top="1227" w:right="565" w:bottom="851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2C" w:rsidRDefault="00FE7B2C">
      <w:r>
        <w:separator/>
      </w:r>
    </w:p>
  </w:endnote>
  <w:endnote w:type="continuationSeparator" w:id="0">
    <w:p w:rsidR="00FE7B2C" w:rsidRDefault="00FE7B2C" w:rsidP="0028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2C" w:rsidRDefault="00FE7B2C">
      <w:r>
        <w:separator/>
      </w:r>
    </w:p>
  </w:footnote>
  <w:footnote w:type="continuationSeparator" w:id="0">
    <w:p w:rsidR="00FE7B2C" w:rsidRDefault="00FE7B2C" w:rsidP="0028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B" w:rsidRDefault="00E158F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72963">
      <w:rPr>
        <w:noProof/>
      </w:rPr>
      <w:t>4</w:t>
    </w:r>
    <w:r>
      <w:fldChar w:fldCharType="end"/>
    </w:r>
  </w:p>
  <w:p w:rsidR="00E158FB" w:rsidRDefault="00E15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2963"/>
    <w:multiLevelType w:val="hybridMultilevel"/>
    <w:tmpl w:val="DB3870C0"/>
    <w:lvl w:ilvl="0" w:tplc="7F94C61E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F8125B"/>
    <w:multiLevelType w:val="singleLevel"/>
    <w:tmpl w:val="CED696A6"/>
    <w:lvl w:ilvl="0">
      <w:start w:val="1"/>
      <w:numFmt w:val="decimal"/>
      <w:lvlText w:val="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">
    <w:nsid w:val="5AA838AF"/>
    <w:multiLevelType w:val="singleLevel"/>
    <w:tmpl w:val="97145706"/>
    <w:lvl w:ilvl="0">
      <w:start w:val="1"/>
      <w:numFmt w:val="decimal"/>
      <w:lvlText w:val="6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">
    <w:nsid w:val="5E692864"/>
    <w:multiLevelType w:val="multilevel"/>
    <w:tmpl w:val="9B629C1C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2160"/>
      </w:pPr>
      <w:rPr>
        <w:rFonts w:hint="default"/>
      </w:rPr>
    </w:lvl>
  </w:abstractNum>
  <w:abstractNum w:abstractNumId="4">
    <w:nsid w:val="769461F4"/>
    <w:multiLevelType w:val="singleLevel"/>
    <w:tmpl w:val="484A9908"/>
    <w:lvl w:ilvl="0">
      <w:start w:val="1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5">
    <w:nsid w:val="7A6140E0"/>
    <w:multiLevelType w:val="singleLevel"/>
    <w:tmpl w:val="1390EBF4"/>
    <w:lvl w:ilvl="0">
      <w:start w:val="2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6">
    <w:nsid w:val="7BE711A9"/>
    <w:multiLevelType w:val="singleLevel"/>
    <w:tmpl w:val="62A83CDA"/>
    <w:lvl w:ilvl="0">
      <w:start w:val="2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CC"/>
    <w:rsid w:val="00017BF9"/>
    <w:rsid w:val="00072963"/>
    <w:rsid w:val="00073AC0"/>
    <w:rsid w:val="000742BB"/>
    <w:rsid w:val="000F1DC7"/>
    <w:rsid w:val="00136416"/>
    <w:rsid w:val="00141946"/>
    <w:rsid w:val="00146A31"/>
    <w:rsid w:val="001639C6"/>
    <w:rsid w:val="0018534F"/>
    <w:rsid w:val="001C6F60"/>
    <w:rsid w:val="001D4B82"/>
    <w:rsid w:val="001F7C3F"/>
    <w:rsid w:val="002034C0"/>
    <w:rsid w:val="00215765"/>
    <w:rsid w:val="00235451"/>
    <w:rsid w:val="00277E8A"/>
    <w:rsid w:val="00287260"/>
    <w:rsid w:val="0029754C"/>
    <w:rsid w:val="00367297"/>
    <w:rsid w:val="0037624F"/>
    <w:rsid w:val="003D5EAF"/>
    <w:rsid w:val="003F614E"/>
    <w:rsid w:val="004A55A9"/>
    <w:rsid w:val="004D55BA"/>
    <w:rsid w:val="00616A62"/>
    <w:rsid w:val="00621E9B"/>
    <w:rsid w:val="00642699"/>
    <w:rsid w:val="006B03F6"/>
    <w:rsid w:val="006D760C"/>
    <w:rsid w:val="00730450"/>
    <w:rsid w:val="007E5B97"/>
    <w:rsid w:val="00810110"/>
    <w:rsid w:val="00855F97"/>
    <w:rsid w:val="00874BA3"/>
    <w:rsid w:val="00881A4A"/>
    <w:rsid w:val="00883F6B"/>
    <w:rsid w:val="008E1A46"/>
    <w:rsid w:val="00987292"/>
    <w:rsid w:val="00A114AB"/>
    <w:rsid w:val="00A35E00"/>
    <w:rsid w:val="00A979C0"/>
    <w:rsid w:val="00AE7C4C"/>
    <w:rsid w:val="00B32BC2"/>
    <w:rsid w:val="00B55CF5"/>
    <w:rsid w:val="00B65BCC"/>
    <w:rsid w:val="00C15E36"/>
    <w:rsid w:val="00C252A8"/>
    <w:rsid w:val="00C34408"/>
    <w:rsid w:val="00C4688B"/>
    <w:rsid w:val="00C63E75"/>
    <w:rsid w:val="00C87622"/>
    <w:rsid w:val="00CD29B2"/>
    <w:rsid w:val="00D478CB"/>
    <w:rsid w:val="00D71A71"/>
    <w:rsid w:val="00DB5019"/>
    <w:rsid w:val="00DB6815"/>
    <w:rsid w:val="00E158FB"/>
    <w:rsid w:val="00EA1610"/>
    <w:rsid w:val="00EA6DA9"/>
    <w:rsid w:val="00EB7B9E"/>
    <w:rsid w:val="00ED7633"/>
    <w:rsid w:val="00F15356"/>
    <w:rsid w:val="00F20C3D"/>
    <w:rsid w:val="00F223A0"/>
    <w:rsid w:val="00F972F6"/>
    <w:rsid w:val="00FE7B2C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4" w:lineRule="exact"/>
      <w:ind w:firstLine="713"/>
      <w:jc w:val="both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uiPriority w:val="99"/>
    <w:pPr>
      <w:spacing w:line="324" w:lineRule="exact"/>
      <w:ind w:firstLine="749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4" w:lineRule="exact"/>
      <w:ind w:hanging="158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Impact" w:hAnsi="Impact" w:cs="Impact"/>
      <w:i/>
      <w:iCs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9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1946"/>
    <w:rPr>
      <w:rFonts w:ascii="Tahoma" w:hAnsi="Tahoma" w:cs="Tahoma"/>
      <w:sz w:val="16"/>
      <w:szCs w:val="16"/>
    </w:rPr>
  </w:style>
  <w:style w:type="paragraph" w:customStyle="1" w:styleId="a6">
    <w:name w:val="Стиль"/>
    <w:rsid w:val="00C4688B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ConsNonformat">
    <w:name w:val="ConsNonformat"/>
    <w:rsid w:val="007E5B97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Normal (Web)"/>
    <w:basedOn w:val="a"/>
    <w:rsid w:val="007E5B97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A35E00"/>
    <w:pPr>
      <w:widowControl/>
      <w:autoSpaceDE/>
      <w:autoSpaceDN/>
      <w:adjustRightInd/>
      <w:ind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A35E00"/>
    <w:rPr>
      <w:rFonts w:hAnsi="Times New Roman"/>
      <w:sz w:val="28"/>
    </w:rPr>
  </w:style>
  <w:style w:type="paragraph" w:customStyle="1" w:styleId="ConsPlusNormal">
    <w:name w:val="ConsPlusNormal"/>
    <w:rsid w:val="00A35E00"/>
    <w:pPr>
      <w:widowControl w:val="0"/>
      <w:autoSpaceDE w:val="0"/>
      <w:autoSpaceDN w:val="0"/>
    </w:pPr>
    <w:rPr>
      <w:rFonts w:ascii="Calibri" w:cs="Calibri"/>
      <w:sz w:val="22"/>
    </w:rPr>
  </w:style>
  <w:style w:type="paragraph" w:customStyle="1" w:styleId="ConsPlusNonformat">
    <w:name w:val="ConsPlusNonformat"/>
    <w:rsid w:val="00C876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rsid w:val="00AE7C4C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15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158FB"/>
    <w:rPr>
      <w:rFonts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15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58FB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4" w:lineRule="exact"/>
      <w:ind w:firstLine="713"/>
      <w:jc w:val="both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uiPriority w:val="99"/>
    <w:pPr>
      <w:spacing w:line="324" w:lineRule="exact"/>
      <w:ind w:firstLine="749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4" w:lineRule="exact"/>
      <w:ind w:hanging="158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Impact" w:hAnsi="Impact" w:cs="Impact"/>
      <w:i/>
      <w:iCs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9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1946"/>
    <w:rPr>
      <w:rFonts w:ascii="Tahoma" w:hAnsi="Tahoma" w:cs="Tahoma"/>
      <w:sz w:val="16"/>
      <w:szCs w:val="16"/>
    </w:rPr>
  </w:style>
  <w:style w:type="paragraph" w:customStyle="1" w:styleId="a6">
    <w:name w:val="Стиль"/>
    <w:rsid w:val="00C4688B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ConsNonformat">
    <w:name w:val="ConsNonformat"/>
    <w:rsid w:val="007E5B97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Normal (Web)"/>
    <w:basedOn w:val="a"/>
    <w:rsid w:val="007E5B97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A35E00"/>
    <w:pPr>
      <w:widowControl/>
      <w:autoSpaceDE/>
      <w:autoSpaceDN/>
      <w:adjustRightInd/>
      <w:ind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A35E00"/>
    <w:rPr>
      <w:rFonts w:hAnsi="Times New Roman"/>
      <w:sz w:val="28"/>
    </w:rPr>
  </w:style>
  <w:style w:type="paragraph" w:customStyle="1" w:styleId="ConsPlusNormal">
    <w:name w:val="ConsPlusNormal"/>
    <w:rsid w:val="00A35E00"/>
    <w:pPr>
      <w:widowControl w:val="0"/>
      <w:autoSpaceDE w:val="0"/>
      <w:autoSpaceDN w:val="0"/>
    </w:pPr>
    <w:rPr>
      <w:rFonts w:ascii="Calibri" w:cs="Calibri"/>
      <w:sz w:val="22"/>
    </w:rPr>
  </w:style>
  <w:style w:type="paragraph" w:customStyle="1" w:styleId="ConsPlusNonformat">
    <w:name w:val="ConsPlusNonformat"/>
    <w:rsid w:val="00C876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rsid w:val="00AE7C4C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15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158FB"/>
    <w:rPr>
      <w:rFonts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15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58FB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kadry3</dc:creator>
  <cp:lastModifiedBy>Латыева</cp:lastModifiedBy>
  <cp:revision>7</cp:revision>
  <cp:lastPrinted>2020-12-03T05:38:00Z</cp:lastPrinted>
  <dcterms:created xsi:type="dcterms:W3CDTF">2025-12-18T12:31:00Z</dcterms:created>
  <dcterms:modified xsi:type="dcterms:W3CDTF">2025-12-27T08:33:00Z</dcterms:modified>
</cp:coreProperties>
</file>