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EC" w:rsidRDefault="006A2EEC" w:rsidP="006A2EEC">
      <w:pPr>
        <w:tabs>
          <w:tab w:val="left" w:pos="142"/>
        </w:tabs>
        <w:ind w:left="7371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A2EEC" w:rsidRDefault="006A2EEC" w:rsidP="006A2EEC">
      <w:pPr>
        <w:tabs>
          <w:tab w:val="left" w:pos="142"/>
        </w:tabs>
        <w:ind w:left="7371"/>
        <w:jc w:val="both"/>
        <w:rPr>
          <w:sz w:val="28"/>
          <w:szCs w:val="28"/>
        </w:rPr>
      </w:pPr>
    </w:p>
    <w:p w:rsidR="006A2EEC" w:rsidRDefault="00CF2656" w:rsidP="006A2EEC">
      <w:pPr>
        <w:tabs>
          <w:tab w:val="left" w:pos="142"/>
        </w:tabs>
        <w:ind w:left="737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2EEC">
        <w:rPr>
          <w:sz w:val="28"/>
          <w:szCs w:val="28"/>
        </w:rPr>
        <w:t>носится</w:t>
      </w:r>
    </w:p>
    <w:p w:rsidR="006A2EEC" w:rsidRDefault="006A2EEC" w:rsidP="006A2EEC">
      <w:pPr>
        <w:tabs>
          <w:tab w:val="left" w:pos="142"/>
        </w:tabs>
        <w:ind w:left="7371"/>
        <w:jc w:val="both"/>
        <w:rPr>
          <w:sz w:val="28"/>
          <w:szCs w:val="28"/>
        </w:rPr>
      </w:pPr>
      <w:r>
        <w:rPr>
          <w:sz w:val="28"/>
          <w:szCs w:val="28"/>
        </w:rPr>
        <w:t>Кабинетом Министров</w:t>
      </w:r>
    </w:p>
    <w:p w:rsidR="006A2EEC" w:rsidRDefault="006A2EEC" w:rsidP="006A2EEC">
      <w:pPr>
        <w:tabs>
          <w:tab w:val="left" w:pos="142"/>
        </w:tabs>
        <w:ind w:left="7371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 Татарстан</w:t>
      </w:r>
    </w:p>
    <w:p w:rsidR="006A2EEC" w:rsidRDefault="006A2EEC" w:rsidP="006A2EEC">
      <w:pPr>
        <w:tabs>
          <w:tab w:val="left" w:pos="142"/>
        </w:tabs>
        <w:ind w:left="7797"/>
        <w:jc w:val="both"/>
        <w:rPr>
          <w:sz w:val="28"/>
          <w:szCs w:val="28"/>
        </w:rPr>
      </w:pPr>
    </w:p>
    <w:p w:rsidR="006A2EEC" w:rsidRDefault="006A2EEC" w:rsidP="006A2EEC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ЗАКОН РЕСПУБЛИКИ ТАТАРСТАН</w:t>
      </w:r>
    </w:p>
    <w:p w:rsidR="006A2EEC" w:rsidRDefault="006A2EEC" w:rsidP="006A2EEC">
      <w:pPr>
        <w:jc w:val="center"/>
        <w:rPr>
          <w:sz w:val="28"/>
          <w:szCs w:val="28"/>
        </w:rPr>
      </w:pPr>
    </w:p>
    <w:p w:rsidR="006A2EEC" w:rsidRPr="004C06FF" w:rsidRDefault="006A2EEC" w:rsidP="006A2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статью 12</w:t>
      </w:r>
      <w:r w:rsidRPr="004C06FF">
        <w:rPr>
          <w:b/>
          <w:sz w:val="28"/>
          <w:szCs w:val="28"/>
        </w:rPr>
        <w:t xml:space="preserve"> Закона Республики Татарстан </w:t>
      </w:r>
      <w:r>
        <w:rPr>
          <w:b/>
          <w:sz w:val="28"/>
          <w:szCs w:val="28"/>
        </w:rPr>
        <w:t xml:space="preserve">                     </w:t>
      </w:r>
      <w:r w:rsidRPr="004C06FF">
        <w:rPr>
          <w:b/>
          <w:sz w:val="28"/>
          <w:szCs w:val="28"/>
        </w:rPr>
        <w:t xml:space="preserve">«Об обеспечении условий реализации прав граждан на проведение собраний, митингов, демонстраций, шествий и пикетирований в Республике Татарстан» </w:t>
      </w:r>
    </w:p>
    <w:p w:rsidR="006A2EEC" w:rsidRDefault="006A2EEC" w:rsidP="006A2EEC">
      <w:pPr>
        <w:jc w:val="center"/>
        <w:rPr>
          <w:sz w:val="28"/>
          <w:szCs w:val="28"/>
        </w:rPr>
      </w:pPr>
    </w:p>
    <w:p w:rsidR="006A2EEC" w:rsidRDefault="006A2EEC" w:rsidP="006A2EEC">
      <w:pPr>
        <w:ind w:firstLine="709"/>
        <w:jc w:val="both"/>
        <w:rPr>
          <w:b/>
          <w:sz w:val="28"/>
          <w:szCs w:val="28"/>
        </w:rPr>
      </w:pPr>
      <w:r w:rsidRPr="004C06FF">
        <w:rPr>
          <w:b/>
          <w:sz w:val="28"/>
          <w:szCs w:val="28"/>
        </w:rPr>
        <w:t>Статья 1</w:t>
      </w:r>
    </w:p>
    <w:p w:rsidR="006A2EEC" w:rsidRPr="004C06FF" w:rsidRDefault="006A2EEC" w:rsidP="006A2EEC">
      <w:pPr>
        <w:ind w:firstLine="709"/>
        <w:jc w:val="both"/>
        <w:rPr>
          <w:b/>
          <w:sz w:val="28"/>
          <w:szCs w:val="28"/>
        </w:rPr>
      </w:pPr>
    </w:p>
    <w:p w:rsidR="006A2EEC" w:rsidRDefault="006A2EEC" w:rsidP="006A2EEC">
      <w:pPr>
        <w:ind w:firstLine="709"/>
        <w:jc w:val="both"/>
        <w:rPr>
          <w:sz w:val="28"/>
          <w:szCs w:val="28"/>
        </w:rPr>
      </w:pPr>
      <w:proofErr w:type="gramStart"/>
      <w:r w:rsidRPr="00FD3C47">
        <w:rPr>
          <w:sz w:val="28"/>
          <w:szCs w:val="28"/>
        </w:rPr>
        <w:t>Внести</w:t>
      </w:r>
      <w:r w:rsidR="00453024" w:rsidRPr="00FD3C47">
        <w:rPr>
          <w:sz w:val="28"/>
          <w:szCs w:val="28"/>
        </w:rPr>
        <w:t xml:space="preserve"> в</w:t>
      </w:r>
      <w:r w:rsidRPr="00FD3C47">
        <w:rPr>
          <w:sz w:val="28"/>
          <w:szCs w:val="28"/>
        </w:rPr>
        <w:t xml:space="preserve"> статью</w:t>
      </w:r>
      <w:r>
        <w:rPr>
          <w:sz w:val="28"/>
          <w:szCs w:val="28"/>
        </w:rPr>
        <w:t xml:space="preserve"> 12 Закона Республики Татарстан от 25 декабря 2012 года</w:t>
      </w:r>
      <w:r>
        <w:rPr>
          <w:sz w:val="28"/>
          <w:szCs w:val="28"/>
        </w:rPr>
        <w:br/>
        <w:t>№ 91-ЗРТ «Об обеспечении условий реализации прав граждан на проведение собраний, митингов, демонстраций, шествий и пикетирований в Республике Татарстан» (Ведомости Государственного Совета Татарстана, 2012, № 12 (</w:t>
      </w:r>
      <w:r>
        <w:rPr>
          <w:sz w:val="28"/>
          <w:szCs w:val="28"/>
          <w:lang w:val="en-US"/>
        </w:rPr>
        <w:t>II</w:t>
      </w:r>
      <w:r w:rsidR="00842484">
        <w:rPr>
          <w:sz w:val="28"/>
          <w:szCs w:val="28"/>
        </w:rPr>
        <w:t xml:space="preserve"> часть); 2014, № 7;</w:t>
      </w:r>
      <w:r>
        <w:rPr>
          <w:sz w:val="28"/>
          <w:szCs w:val="28"/>
        </w:rPr>
        <w:t xml:space="preserve"> Собрание законодательства Республики Татарстан, 2017, № 33 (часть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 изменение, изложив ее в следующей редакции:</w:t>
      </w:r>
      <w:proofErr w:type="gramEnd"/>
    </w:p>
    <w:p w:rsidR="006A2EEC" w:rsidRDefault="006A2EEC" w:rsidP="006A2EEC">
      <w:pPr>
        <w:ind w:firstLine="709"/>
        <w:jc w:val="both"/>
        <w:rPr>
          <w:sz w:val="28"/>
          <w:szCs w:val="28"/>
        </w:rPr>
      </w:pPr>
    </w:p>
    <w:p w:rsidR="006A2EEC" w:rsidRDefault="006A2EEC" w:rsidP="006A2EEC">
      <w:pPr>
        <w:overflowPunct/>
        <w:ind w:left="2523" w:hanging="1814"/>
        <w:jc w:val="both"/>
        <w:textAlignment w:val="auto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4F49E7">
        <w:rPr>
          <w:bCs/>
          <w:sz w:val="28"/>
          <w:szCs w:val="28"/>
        </w:rPr>
        <w:t>Статья 12.</w:t>
      </w:r>
      <w:r>
        <w:rPr>
          <w:b/>
          <w:bCs/>
          <w:sz w:val="28"/>
          <w:szCs w:val="28"/>
        </w:rPr>
        <w:t xml:space="preserve"> Места, в которых запрещается проведение публичных мероприятий</w:t>
      </w:r>
    </w:p>
    <w:p w:rsidR="006A2EEC" w:rsidRDefault="006A2EEC" w:rsidP="006A2EEC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6A2EEC" w:rsidRDefault="006A2EEC" w:rsidP="0039254D">
      <w:pPr>
        <w:overflowPunct/>
        <w:ind w:firstLine="709"/>
        <w:jc w:val="both"/>
        <w:textAlignment w:val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FD3C47">
        <w:rPr>
          <w:sz w:val="28"/>
          <w:szCs w:val="28"/>
        </w:rPr>
        <w:t>соответствии с частью 2</w:t>
      </w:r>
      <w:r w:rsidRPr="00FD3C47">
        <w:rPr>
          <w:sz w:val="28"/>
          <w:szCs w:val="28"/>
          <w:vertAlign w:val="superscript"/>
        </w:rPr>
        <w:t>2</w:t>
      </w:r>
      <w:r w:rsidRPr="00FD3C47">
        <w:rPr>
          <w:sz w:val="28"/>
          <w:szCs w:val="28"/>
        </w:rPr>
        <w:t xml:space="preserve"> статьи 8 Федерального закона</w:t>
      </w:r>
      <w:r w:rsidR="00453024" w:rsidRPr="00FD3C47">
        <w:rPr>
          <w:sz w:val="28"/>
          <w:szCs w:val="28"/>
        </w:rPr>
        <w:t xml:space="preserve"> в случае, если</w:t>
      </w:r>
      <w:r w:rsidRPr="00FD3C47">
        <w:rPr>
          <w:sz w:val="28"/>
          <w:szCs w:val="28"/>
        </w:rPr>
        <w:t xml:space="preserve"> </w:t>
      </w:r>
      <w:r w:rsidR="0039254D" w:rsidRPr="00FD3C47">
        <w:rPr>
          <w:sz w:val="28"/>
          <w:szCs w:val="28"/>
        </w:rPr>
        <w:t xml:space="preserve">проведение </w:t>
      </w:r>
      <w:r w:rsidR="00453024" w:rsidRPr="00FD3C47">
        <w:rPr>
          <w:sz w:val="28"/>
          <w:szCs w:val="28"/>
        </w:rPr>
        <w:t xml:space="preserve">публичных мероприятий может повлечь нарушение </w:t>
      </w:r>
      <w:r w:rsidRPr="00FD3C47">
        <w:rPr>
          <w:sz w:val="28"/>
          <w:szCs w:val="28"/>
        </w:rPr>
        <w:t>прав и свобод человека и гражданина, законности, правопоря</w:t>
      </w:r>
      <w:r w:rsidR="004D7EFF">
        <w:rPr>
          <w:sz w:val="28"/>
          <w:szCs w:val="28"/>
        </w:rPr>
        <w:t>дка, общественной безопасности,</w:t>
      </w:r>
      <w:r w:rsidR="004D7EFF">
        <w:rPr>
          <w:sz w:val="28"/>
          <w:szCs w:val="28"/>
        </w:rPr>
        <w:br/>
      </w:r>
      <w:r w:rsidRPr="00FD3C47">
        <w:rPr>
          <w:sz w:val="28"/>
          <w:szCs w:val="28"/>
        </w:rPr>
        <w:t xml:space="preserve">в том числе нарушение функционирования объектов жизнеобеспечения, транспортной или социальной инфраструктуры, связи, создать помехи движению пешеходов и (или) транспортных средств либо доступу граждан к жилым помещениям или объектам транспортной или социальной инфраструктуры, </w:t>
      </w:r>
      <w:proofErr w:type="gramEnd"/>
      <w:r w:rsidR="00453024" w:rsidRPr="00FD3C47">
        <w:rPr>
          <w:sz w:val="28"/>
          <w:szCs w:val="28"/>
        </w:rPr>
        <w:t xml:space="preserve">проведение собраний, митингов, шествий, демонстраций запрещается </w:t>
      </w:r>
      <w:r w:rsidRPr="00FD3C47">
        <w:rPr>
          <w:sz w:val="28"/>
          <w:szCs w:val="28"/>
        </w:rPr>
        <w:t>в следующих местах:</w:t>
      </w:r>
    </w:p>
    <w:p w:rsidR="006A2EEC" w:rsidRPr="00876D96" w:rsidRDefault="006A2EEC" w:rsidP="006A2EEC">
      <w:pPr>
        <w:overflowPunct/>
        <w:ind w:firstLine="709"/>
        <w:jc w:val="both"/>
        <w:rPr>
          <w:sz w:val="28"/>
          <w:szCs w:val="28"/>
        </w:rPr>
      </w:pPr>
      <w:r w:rsidRPr="00876D96">
        <w:rPr>
          <w:sz w:val="28"/>
          <w:szCs w:val="28"/>
        </w:rPr>
        <w:t xml:space="preserve">1) </w:t>
      </w:r>
      <w:r w:rsidR="002371B2">
        <w:rPr>
          <w:sz w:val="28"/>
          <w:szCs w:val="28"/>
        </w:rPr>
        <w:t xml:space="preserve">на </w:t>
      </w:r>
      <w:r w:rsidRPr="00876D96">
        <w:rPr>
          <w:sz w:val="28"/>
          <w:szCs w:val="28"/>
        </w:rPr>
        <w:t>территори</w:t>
      </w:r>
      <w:r>
        <w:rPr>
          <w:sz w:val="28"/>
          <w:szCs w:val="28"/>
        </w:rPr>
        <w:t>ях</w:t>
      </w:r>
      <w:r w:rsidRPr="00876D96">
        <w:rPr>
          <w:sz w:val="28"/>
          <w:szCs w:val="28"/>
        </w:rPr>
        <w:t>, прилегающи</w:t>
      </w:r>
      <w:r>
        <w:rPr>
          <w:sz w:val="28"/>
          <w:szCs w:val="28"/>
        </w:rPr>
        <w:t>х</w:t>
      </w:r>
      <w:r w:rsidRPr="00876D96">
        <w:rPr>
          <w:sz w:val="28"/>
          <w:szCs w:val="28"/>
        </w:rPr>
        <w:t xml:space="preserve"> к объектам жизнеобеспечения, военным объектам, а также </w:t>
      </w:r>
      <w:r w:rsidR="002E1D5D">
        <w:rPr>
          <w:sz w:val="28"/>
          <w:szCs w:val="28"/>
        </w:rPr>
        <w:t xml:space="preserve">к </w:t>
      </w:r>
      <w:r w:rsidR="00943953">
        <w:rPr>
          <w:sz w:val="28"/>
          <w:szCs w:val="28"/>
        </w:rPr>
        <w:t xml:space="preserve">зданиям, отнесенным в порядке, установленном Правительством Российской Федерации в соответствии с </w:t>
      </w:r>
      <w:r w:rsidR="00943953">
        <w:rPr>
          <w:rFonts w:eastAsiaTheme="minorHAnsi"/>
          <w:sz w:val="28"/>
          <w:szCs w:val="28"/>
          <w:lang w:eastAsia="en-US"/>
        </w:rPr>
        <w:t>Федеральным законом</w:t>
      </w:r>
      <w:r w:rsidR="002E1D5D">
        <w:rPr>
          <w:rFonts w:eastAsiaTheme="minorHAnsi"/>
          <w:sz w:val="28"/>
          <w:szCs w:val="28"/>
          <w:lang w:eastAsia="en-US"/>
        </w:rPr>
        <w:br/>
      </w:r>
      <w:r w:rsidR="00943953">
        <w:rPr>
          <w:rFonts w:eastAsiaTheme="minorHAnsi"/>
          <w:sz w:val="28"/>
          <w:szCs w:val="28"/>
          <w:lang w:eastAsia="en-US"/>
        </w:rPr>
        <w:t>от 6 марта 2006 года № 35-ФЗ «О противодействии терроризму»</w:t>
      </w:r>
      <w:r w:rsidR="002E1D5D">
        <w:rPr>
          <w:rFonts w:eastAsiaTheme="minorHAnsi"/>
          <w:sz w:val="28"/>
          <w:szCs w:val="28"/>
          <w:lang w:eastAsia="en-US"/>
        </w:rPr>
        <w:t>,</w:t>
      </w:r>
      <w:r w:rsidR="00943953">
        <w:rPr>
          <w:rFonts w:eastAsiaTheme="minorHAnsi"/>
          <w:sz w:val="28"/>
          <w:szCs w:val="28"/>
          <w:lang w:eastAsia="en-US"/>
        </w:rPr>
        <w:t xml:space="preserve"> </w:t>
      </w:r>
      <w:r w:rsidR="00943953">
        <w:rPr>
          <w:sz w:val="28"/>
          <w:szCs w:val="28"/>
        </w:rPr>
        <w:t>к местам массового пребывания людей в целях обеспечения их антитеррористической защищенности</w:t>
      </w:r>
      <w:r w:rsidRPr="00876D96">
        <w:rPr>
          <w:sz w:val="28"/>
          <w:szCs w:val="28"/>
        </w:rPr>
        <w:t>;</w:t>
      </w:r>
    </w:p>
    <w:p w:rsidR="006A2EEC" w:rsidRPr="00876D96" w:rsidRDefault="006A2EEC" w:rsidP="006A2EEC">
      <w:pPr>
        <w:overflowPunct/>
        <w:ind w:firstLine="709"/>
        <w:jc w:val="both"/>
        <w:rPr>
          <w:sz w:val="28"/>
          <w:szCs w:val="28"/>
        </w:rPr>
      </w:pPr>
      <w:r w:rsidRPr="00876D96">
        <w:rPr>
          <w:sz w:val="28"/>
          <w:szCs w:val="28"/>
        </w:rPr>
        <w:t xml:space="preserve">2) </w:t>
      </w:r>
      <w:r w:rsidR="002371B2">
        <w:rPr>
          <w:sz w:val="28"/>
          <w:szCs w:val="28"/>
        </w:rPr>
        <w:t xml:space="preserve">на </w:t>
      </w:r>
      <w:r w:rsidRPr="00876D96">
        <w:rPr>
          <w:sz w:val="28"/>
          <w:szCs w:val="28"/>
        </w:rPr>
        <w:t>территори</w:t>
      </w:r>
      <w:r>
        <w:rPr>
          <w:sz w:val="28"/>
          <w:szCs w:val="28"/>
        </w:rPr>
        <w:t>ях</w:t>
      </w:r>
      <w:r w:rsidRPr="00876D96">
        <w:rPr>
          <w:sz w:val="28"/>
          <w:szCs w:val="28"/>
        </w:rPr>
        <w:t>, прилегающи</w:t>
      </w:r>
      <w:r>
        <w:rPr>
          <w:sz w:val="28"/>
          <w:szCs w:val="28"/>
        </w:rPr>
        <w:t>х</w:t>
      </w:r>
      <w:r w:rsidRPr="00876D96">
        <w:rPr>
          <w:sz w:val="28"/>
          <w:szCs w:val="28"/>
        </w:rPr>
        <w:t xml:space="preserve"> к железнодорожным вокзалам и платформам, автобусным и речным вокзалам, аэропортам, </w:t>
      </w:r>
      <w:r>
        <w:rPr>
          <w:sz w:val="28"/>
          <w:szCs w:val="28"/>
        </w:rPr>
        <w:t xml:space="preserve">объектам метрополитена, </w:t>
      </w:r>
      <w:r w:rsidRPr="00876D96">
        <w:rPr>
          <w:sz w:val="28"/>
          <w:szCs w:val="28"/>
        </w:rPr>
        <w:t>связи</w:t>
      </w:r>
      <w:r>
        <w:rPr>
          <w:sz w:val="28"/>
          <w:szCs w:val="28"/>
        </w:rPr>
        <w:t>, остановкам маршрутных транспортных средств</w:t>
      </w:r>
      <w:r w:rsidRPr="00876D96">
        <w:rPr>
          <w:sz w:val="28"/>
          <w:szCs w:val="28"/>
        </w:rPr>
        <w:t>;</w:t>
      </w:r>
    </w:p>
    <w:p w:rsidR="006A2EEC" w:rsidRDefault="006A2EEC" w:rsidP="006A2EEC">
      <w:pPr>
        <w:overflowPunct/>
        <w:ind w:firstLine="709"/>
        <w:jc w:val="both"/>
        <w:rPr>
          <w:sz w:val="28"/>
          <w:szCs w:val="28"/>
        </w:rPr>
      </w:pPr>
      <w:r w:rsidRPr="00876D96">
        <w:rPr>
          <w:sz w:val="28"/>
          <w:szCs w:val="28"/>
        </w:rPr>
        <w:t xml:space="preserve">3) </w:t>
      </w:r>
      <w:r w:rsidR="002371B2">
        <w:rPr>
          <w:sz w:val="28"/>
          <w:szCs w:val="28"/>
        </w:rPr>
        <w:t xml:space="preserve">на </w:t>
      </w:r>
      <w:r w:rsidRPr="00876D96">
        <w:rPr>
          <w:sz w:val="28"/>
          <w:szCs w:val="28"/>
        </w:rPr>
        <w:t>территори</w:t>
      </w:r>
      <w:r>
        <w:rPr>
          <w:sz w:val="28"/>
          <w:szCs w:val="28"/>
        </w:rPr>
        <w:t>ях</w:t>
      </w:r>
      <w:r w:rsidRPr="00876D96">
        <w:rPr>
          <w:sz w:val="28"/>
          <w:szCs w:val="28"/>
        </w:rPr>
        <w:t>, прилегающи</w:t>
      </w:r>
      <w:r>
        <w:rPr>
          <w:sz w:val="28"/>
          <w:szCs w:val="28"/>
        </w:rPr>
        <w:t>х</w:t>
      </w:r>
      <w:r w:rsidRPr="00876D96">
        <w:rPr>
          <w:sz w:val="28"/>
          <w:szCs w:val="28"/>
        </w:rPr>
        <w:t xml:space="preserve"> к образовательным</w:t>
      </w:r>
      <w:r>
        <w:rPr>
          <w:sz w:val="28"/>
          <w:szCs w:val="28"/>
        </w:rPr>
        <w:t xml:space="preserve">, </w:t>
      </w:r>
      <w:r w:rsidRPr="00876D96">
        <w:rPr>
          <w:sz w:val="28"/>
          <w:szCs w:val="28"/>
        </w:rPr>
        <w:t>медицинским</w:t>
      </w:r>
      <w:r>
        <w:rPr>
          <w:sz w:val="28"/>
          <w:szCs w:val="28"/>
        </w:rPr>
        <w:t>, физкультурно-оздоровительным, спортивным</w:t>
      </w:r>
      <w:r w:rsidRPr="00876D96">
        <w:rPr>
          <w:sz w:val="28"/>
          <w:szCs w:val="28"/>
        </w:rPr>
        <w:t xml:space="preserve"> организациям,</w:t>
      </w:r>
      <w:r>
        <w:rPr>
          <w:sz w:val="28"/>
          <w:szCs w:val="28"/>
        </w:rPr>
        <w:t xml:space="preserve"> организациям </w:t>
      </w:r>
      <w:r>
        <w:rPr>
          <w:sz w:val="28"/>
          <w:szCs w:val="28"/>
        </w:rPr>
        <w:lastRenderedPageBreak/>
        <w:t xml:space="preserve">социального обслуживания, культуры, отдыха детей и молодежи, </w:t>
      </w:r>
      <w:r w:rsidRPr="00876D96">
        <w:rPr>
          <w:sz w:val="28"/>
          <w:szCs w:val="28"/>
        </w:rPr>
        <w:t>к куль</w:t>
      </w:r>
      <w:r>
        <w:rPr>
          <w:sz w:val="28"/>
          <w:szCs w:val="28"/>
        </w:rPr>
        <w:t>товым сооружениям;</w:t>
      </w:r>
    </w:p>
    <w:p w:rsidR="006A2EEC" w:rsidRDefault="006A2EEC" w:rsidP="006A2EE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371B2">
        <w:rPr>
          <w:sz w:val="28"/>
          <w:szCs w:val="28"/>
        </w:rPr>
        <w:t xml:space="preserve">на </w:t>
      </w:r>
      <w:r>
        <w:rPr>
          <w:sz w:val="28"/>
          <w:szCs w:val="28"/>
        </w:rPr>
        <w:t>территориях стоянок (парковок) транспортных средств;</w:t>
      </w:r>
    </w:p>
    <w:p w:rsidR="006A2EEC" w:rsidRDefault="006A2EEC" w:rsidP="006A2EE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371B2">
        <w:rPr>
          <w:sz w:val="28"/>
          <w:szCs w:val="28"/>
        </w:rPr>
        <w:t xml:space="preserve">на </w:t>
      </w:r>
      <w:r>
        <w:rPr>
          <w:sz w:val="28"/>
          <w:szCs w:val="28"/>
        </w:rPr>
        <w:t>территориях, предназначенных и приспособленных для отдыха несовершеннолетних и инвалидов.</w:t>
      </w:r>
    </w:p>
    <w:p w:rsidR="00B77745" w:rsidRDefault="004B05B3" w:rsidP="00431D87">
      <w:pPr>
        <w:overflowPunct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Оценка </w:t>
      </w:r>
      <w:r w:rsidR="00F5698A">
        <w:rPr>
          <w:sz w:val="28"/>
          <w:szCs w:val="28"/>
        </w:rPr>
        <w:t>угрозы</w:t>
      </w:r>
      <w:r>
        <w:rPr>
          <w:sz w:val="28"/>
          <w:szCs w:val="28"/>
        </w:rPr>
        <w:t xml:space="preserve"> нарушения прав и свобод человека и гражданина, законности, правопорядка, общественной безопасности, в том числе нарушения функционирования объектов жизнеобеспечения, транспортной или социальной инфраструктуры, связи, </w:t>
      </w:r>
      <w:r w:rsidR="001850D8">
        <w:rPr>
          <w:sz w:val="28"/>
          <w:szCs w:val="28"/>
        </w:rPr>
        <w:t xml:space="preserve">создания </w:t>
      </w:r>
      <w:bookmarkStart w:id="0" w:name="_GoBack"/>
      <w:bookmarkEnd w:id="0"/>
      <w:r>
        <w:rPr>
          <w:sz w:val="28"/>
          <w:szCs w:val="28"/>
        </w:rPr>
        <w:t>помех движению пешеходов и (или) транспортных средств либо доступу граждан к жилым помещениям или объектам транспортной или социальной инфраструктуры осуществляется</w:t>
      </w:r>
      <w:r w:rsidR="00B77745">
        <w:rPr>
          <w:sz w:val="28"/>
          <w:szCs w:val="28"/>
        </w:rPr>
        <w:t xml:space="preserve"> </w:t>
      </w:r>
      <w:r w:rsidR="00431D87">
        <w:rPr>
          <w:sz w:val="28"/>
          <w:szCs w:val="28"/>
        </w:rPr>
        <w:t xml:space="preserve">уполномоченным органом </w:t>
      </w:r>
      <w:r w:rsidR="00B77745">
        <w:rPr>
          <w:sz w:val="28"/>
          <w:szCs w:val="28"/>
        </w:rPr>
        <w:t>с учетом специфики</w:t>
      </w:r>
      <w:r w:rsidR="00431D87">
        <w:rPr>
          <w:sz w:val="28"/>
          <w:szCs w:val="28"/>
        </w:rPr>
        <w:t xml:space="preserve"> </w:t>
      </w:r>
      <w:r w:rsidR="00B77745">
        <w:rPr>
          <w:rFonts w:eastAsiaTheme="minorHAnsi"/>
          <w:sz w:val="28"/>
          <w:szCs w:val="28"/>
          <w:lang w:eastAsia="en-US"/>
        </w:rPr>
        <w:t>конкретного публичного мероприятия исходя из его целей и вида</w:t>
      </w:r>
      <w:proofErr w:type="gramEnd"/>
      <w:r w:rsidR="00B77745">
        <w:rPr>
          <w:rFonts w:eastAsiaTheme="minorHAnsi"/>
          <w:sz w:val="28"/>
          <w:szCs w:val="28"/>
          <w:lang w:eastAsia="en-US"/>
        </w:rPr>
        <w:t xml:space="preserve"> (характера), предполагаемого количества участников, </w:t>
      </w:r>
      <w:r w:rsidR="004D7EFF" w:rsidRPr="004D7EFF">
        <w:rPr>
          <w:rFonts w:eastAsiaTheme="minorHAnsi"/>
          <w:sz w:val="28"/>
          <w:szCs w:val="28"/>
          <w:lang w:eastAsia="en-US"/>
        </w:rPr>
        <w:t>даты проведения, времени начала и окончания</w:t>
      </w:r>
      <w:r w:rsidR="00B77745" w:rsidRPr="004D7EFF">
        <w:rPr>
          <w:rFonts w:eastAsiaTheme="minorHAnsi"/>
          <w:sz w:val="28"/>
          <w:szCs w:val="28"/>
          <w:lang w:eastAsia="en-US"/>
        </w:rPr>
        <w:t>, места прове</w:t>
      </w:r>
      <w:r w:rsidR="00B77745">
        <w:rPr>
          <w:rFonts w:eastAsiaTheme="minorHAnsi"/>
          <w:sz w:val="28"/>
          <w:szCs w:val="28"/>
          <w:lang w:eastAsia="en-US"/>
        </w:rPr>
        <w:t xml:space="preserve">дения, а также иных </w:t>
      </w:r>
      <w:r w:rsidR="00B77745" w:rsidRPr="00FD3C47">
        <w:rPr>
          <w:rFonts w:eastAsiaTheme="minorHAnsi"/>
          <w:sz w:val="28"/>
          <w:szCs w:val="28"/>
          <w:lang w:eastAsia="en-US"/>
        </w:rPr>
        <w:t>обстоятельств</w:t>
      </w:r>
      <w:proofErr w:type="gramStart"/>
      <w:r w:rsidR="00B77745" w:rsidRPr="00FD3C47">
        <w:rPr>
          <w:rFonts w:eastAsiaTheme="minorHAnsi"/>
          <w:sz w:val="28"/>
          <w:szCs w:val="28"/>
          <w:lang w:eastAsia="en-US"/>
        </w:rPr>
        <w:t>.</w:t>
      </w:r>
      <w:r w:rsidR="00453024" w:rsidRPr="00FD3C47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6A2EEC" w:rsidRDefault="006A2EEC" w:rsidP="006A2EEC">
      <w:pPr>
        <w:ind w:firstLine="709"/>
        <w:jc w:val="both"/>
        <w:rPr>
          <w:sz w:val="28"/>
          <w:szCs w:val="28"/>
        </w:rPr>
      </w:pPr>
    </w:p>
    <w:p w:rsidR="006A2EEC" w:rsidRDefault="006A2EEC" w:rsidP="006A2EEC">
      <w:pPr>
        <w:ind w:firstLine="709"/>
        <w:jc w:val="both"/>
        <w:rPr>
          <w:b/>
          <w:sz w:val="28"/>
          <w:szCs w:val="28"/>
        </w:rPr>
      </w:pPr>
      <w:r w:rsidRPr="004C06FF">
        <w:rPr>
          <w:b/>
          <w:sz w:val="28"/>
          <w:szCs w:val="28"/>
        </w:rPr>
        <w:t>Статья 2</w:t>
      </w:r>
    </w:p>
    <w:p w:rsidR="006A2EEC" w:rsidRPr="004C06FF" w:rsidRDefault="006A2EEC" w:rsidP="006A2EEC">
      <w:pPr>
        <w:ind w:firstLine="709"/>
        <w:jc w:val="both"/>
        <w:rPr>
          <w:b/>
          <w:sz w:val="28"/>
          <w:szCs w:val="28"/>
        </w:rPr>
      </w:pPr>
    </w:p>
    <w:p w:rsidR="006A2EEC" w:rsidRDefault="006A2EEC" w:rsidP="006A2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через </w:t>
      </w:r>
      <w:r w:rsidR="00DA52A2">
        <w:rPr>
          <w:sz w:val="28"/>
          <w:szCs w:val="28"/>
        </w:rPr>
        <w:t>10</w:t>
      </w:r>
      <w:r>
        <w:rPr>
          <w:sz w:val="28"/>
          <w:szCs w:val="28"/>
        </w:rPr>
        <w:t xml:space="preserve"> дней после дня его официального опубликования.</w:t>
      </w:r>
    </w:p>
    <w:p w:rsidR="006A2EEC" w:rsidRDefault="006A2EEC" w:rsidP="006A2EEC">
      <w:pPr>
        <w:ind w:firstLine="709"/>
        <w:jc w:val="both"/>
        <w:rPr>
          <w:sz w:val="28"/>
          <w:szCs w:val="28"/>
        </w:rPr>
      </w:pPr>
    </w:p>
    <w:p w:rsidR="006A2EEC" w:rsidRDefault="006A2EEC" w:rsidP="006A2EEC">
      <w:pPr>
        <w:ind w:firstLine="709"/>
        <w:jc w:val="both"/>
        <w:rPr>
          <w:sz w:val="28"/>
          <w:szCs w:val="28"/>
        </w:rPr>
      </w:pPr>
    </w:p>
    <w:p w:rsidR="006A2EEC" w:rsidRDefault="006A2EEC" w:rsidP="006A2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Президент</w:t>
      </w:r>
    </w:p>
    <w:p w:rsidR="006A2EEC" w:rsidRPr="004F4B25" w:rsidRDefault="006A2EEC" w:rsidP="006A2EEC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D20449" w:rsidRDefault="00D20449"/>
    <w:sectPr w:rsidR="00D20449" w:rsidSect="004D7EFF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5D" w:rsidRDefault="002E1D5D" w:rsidP="004D7EFF">
      <w:r>
        <w:separator/>
      </w:r>
    </w:p>
  </w:endnote>
  <w:endnote w:type="continuationSeparator" w:id="0">
    <w:p w:rsidR="002E1D5D" w:rsidRDefault="002E1D5D" w:rsidP="004D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5D" w:rsidRDefault="002E1D5D" w:rsidP="004D7EFF">
      <w:r>
        <w:separator/>
      </w:r>
    </w:p>
  </w:footnote>
  <w:footnote w:type="continuationSeparator" w:id="0">
    <w:p w:rsidR="002E1D5D" w:rsidRDefault="002E1D5D" w:rsidP="004D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633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1D5D" w:rsidRPr="004D7EFF" w:rsidRDefault="002E1D5D">
        <w:pPr>
          <w:pStyle w:val="a5"/>
          <w:jc w:val="center"/>
          <w:rPr>
            <w:sz w:val="24"/>
            <w:szCs w:val="24"/>
          </w:rPr>
        </w:pPr>
        <w:r w:rsidRPr="004D7EFF">
          <w:rPr>
            <w:sz w:val="24"/>
            <w:szCs w:val="24"/>
          </w:rPr>
          <w:fldChar w:fldCharType="begin"/>
        </w:r>
        <w:r w:rsidRPr="004D7EFF">
          <w:rPr>
            <w:sz w:val="24"/>
            <w:szCs w:val="24"/>
          </w:rPr>
          <w:instrText>PAGE   \* MERGEFORMAT</w:instrText>
        </w:r>
        <w:r w:rsidRPr="004D7EFF">
          <w:rPr>
            <w:sz w:val="24"/>
            <w:szCs w:val="24"/>
          </w:rPr>
          <w:fldChar w:fldCharType="separate"/>
        </w:r>
        <w:r w:rsidR="001850D8">
          <w:rPr>
            <w:noProof/>
            <w:sz w:val="24"/>
            <w:szCs w:val="24"/>
          </w:rPr>
          <w:t>2</w:t>
        </w:r>
        <w:r w:rsidRPr="004D7EFF">
          <w:rPr>
            <w:sz w:val="24"/>
            <w:szCs w:val="24"/>
          </w:rPr>
          <w:fldChar w:fldCharType="end"/>
        </w:r>
      </w:p>
    </w:sdtContent>
  </w:sdt>
  <w:p w:rsidR="002E1D5D" w:rsidRDefault="002E1D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21"/>
    <w:rsid w:val="001850D8"/>
    <w:rsid w:val="002371B2"/>
    <w:rsid w:val="002E1D5D"/>
    <w:rsid w:val="003603BA"/>
    <w:rsid w:val="0039254D"/>
    <w:rsid w:val="003C7321"/>
    <w:rsid w:val="00427C22"/>
    <w:rsid w:val="00431D87"/>
    <w:rsid w:val="00453024"/>
    <w:rsid w:val="004B05B3"/>
    <w:rsid w:val="004D7EFF"/>
    <w:rsid w:val="006A2EEC"/>
    <w:rsid w:val="007957F3"/>
    <w:rsid w:val="007F650F"/>
    <w:rsid w:val="00842484"/>
    <w:rsid w:val="008642D9"/>
    <w:rsid w:val="00943953"/>
    <w:rsid w:val="00B77745"/>
    <w:rsid w:val="00CF2656"/>
    <w:rsid w:val="00D20449"/>
    <w:rsid w:val="00D210C7"/>
    <w:rsid w:val="00D94C73"/>
    <w:rsid w:val="00DA52A2"/>
    <w:rsid w:val="00EE37DB"/>
    <w:rsid w:val="00F5698A"/>
    <w:rsid w:val="00F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43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43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Kazanceva</cp:lastModifiedBy>
  <cp:revision>15</cp:revision>
  <cp:lastPrinted>2019-12-10T12:37:00Z</cp:lastPrinted>
  <dcterms:created xsi:type="dcterms:W3CDTF">2019-11-29T07:49:00Z</dcterms:created>
  <dcterms:modified xsi:type="dcterms:W3CDTF">2019-12-10T12:43:00Z</dcterms:modified>
</cp:coreProperties>
</file>