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C9" w:rsidRDefault="00F95AC9" w:rsidP="00F95A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95AC9" w:rsidRDefault="00F95AC9" w:rsidP="00F95A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AC9" w:rsidRDefault="00F95AC9" w:rsidP="00F95A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AC9" w:rsidRDefault="00F95AC9" w:rsidP="00F95A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Указ Раиса </w:t>
      </w:r>
    </w:p>
    <w:p w:rsidR="00F95AC9" w:rsidRDefault="00F95AC9" w:rsidP="00F95A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</w:t>
      </w:r>
    </w:p>
    <w:p w:rsidR="00F95AC9" w:rsidRPr="00FE6D2B" w:rsidRDefault="00F95AC9" w:rsidP="00F95AC9">
      <w:pPr>
        <w:spacing w:line="228" w:lineRule="auto"/>
        <w:jc w:val="center"/>
        <w:rPr>
          <w:sz w:val="28"/>
          <w:szCs w:val="28"/>
        </w:rPr>
      </w:pPr>
    </w:p>
    <w:p w:rsidR="00F95AC9" w:rsidRDefault="00F95AC9" w:rsidP="00F95AC9">
      <w:pPr>
        <w:spacing w:line="228" w:lineRule="auto"/>
        <w:jc w:val="center"/>
        <w:rPr>
          <w:sz w:val="28"/>
          <w:szCs w:val="28"/>
        </w:rPr>
      </w:pPr>
    </w:p>
    <w:p w:rsidR="00F95AC9" w:rsidRPr="00F30715" w:rsidRDefault="00F95AC9" w:rsidP="00F95AC9">
      <w:pPr>
        <w:spacing w:line="228" w:lineRule="auto"/>
        <w:jc w:val="center"/>
        <w:rPr>
          <w:sz w:val="28"/>
          <w:szCs w:val="28"/>
        </w:rPr>
      </w:pPr>
    </w:p>
    <w:p w:rsidR="00F95AC9" w:rsidRDefault="00F95AC9" w:rsidP="00D335A2">
      <w:pPr>
        <w:spacing w:line="228" w:lineRule="auto"/>
        <w:jc w:val="center"/>
        <w:rPr>
          <w:sz w:val="28"/>
          <w:szCs w:val="28"/>
        </w:rPr>
      </w:pPr>
      <w:r w:rsidRPr="00FE6D2B">
        <w:rPr>
          <w:b/>
          <w:sz w:val="28"/>
          <w:szCs w:val="28"/>
        </w:rPr>
        <w:t>О внесении изменени</w:t>
      </w:r>
      <w:r w:rsidR="00D335A2">
        <w:rPr>
          <w:b/>
          <w:sz w:val="28"/>
          <w:szCs w:val="28"/>
        </w:rPr>
        <w:t>й</w:t>
      </w:r>
      <w:r w:rsidRPr="00FE6D2B">
        <w:rPr>
          <w:b/>
          <w:sz w:val="28"/>
          <w:szCs w:val="28"/>
        </w:rPr>
        <w:t xml:space="preserve"> в </w:t>
      </w:r>
      <w:r w:rsidR="00D335A2" w:rsidRPr="00D335A2">
        <w:rPr>
          <w:b/>
          <w:sz w:val="28"/>
          <w:szCs w:val="28"/>
        </w:rPr>
        <w:t xml:space="preserve">состав </w:t>
      </w:r>
      <w:r w:rsidR="00D335A2">
        <w:rPr>
          <w:b/>
          <w:sz w:val="28"/>
          <w:szCs w:val="28"/>
        </w:rPr>
        <w:t>М</w:t>
      </w:r>
      <w:r w:rsidR="00D335A2" w:rsidRPr="00D335A2">
        <w:rPr>
          <w:b/>
          <w:sz w:val="28"/>
          <w:szCs w:val="28"/>
        </w:rPr>
        <w:t>ежведомственного координационного комитета по правовым вопросам</w:t>
      </w:r>
    </w:p>
    <w:p w:rsidR="00F95AC9" w:rsidRPr="00F30715" w:rsidRDefault="00F95AC9" w:rsidP="00966A24">
      <w:pPr>
        <w:spacing w:line="228" w:lineRule="auto"/>
        <w:jc w:val="both"/>
        <w:rPr>
          <w:sz w:val="28"/>
          <w:szCs w:val="28"/>
        </w:rPr>
      </w:pPr>
    </w:p>
    <w:p w:rsidR="00D335A2" w:rsidRPr="00D335A2" w:rsidRDefault="00D335A2" w:rsidP="00966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5A2">
        <w:rPr>
          <w:sz w:val="28"/>
          <w:szCs w:val="28"/>
        </w:rPr>
        <w:t xml:space="preserve">1. </w:t>
      </w:r>
      <w:proofErr w:type="gramStart"/>
      <w:r w:rsidRPr="00D335A2">
        <w:rPr>
          <w:sz w:val="28"/>
          <w:szCs w:val="28"/>
        </w:rPr>
        <w:t xml:space="preserve">Внести в состав Межведомственного координационного комитета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по правовым вопросам (далее </w:t>
      </w:r>
      <w:r w:rsidR="00291D52">
        <w:rPr>
          <w:sz w:val="28"/>
          <w:szCs w:val="28"/>
        </w:rPr>
        <w:t>–</w:t>
      </w:r>
      <w:r w:rsidRPr="00D335A2">
        <w:rPr>
          <w:sz w:val="28"/>
          <w:szCs w:val="28"/>
        </w:rPr>
        <w:t xml:space="preserve"> Комитет), утвержденный Указом Президента Республики Татарстан от 19 июля 2004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УП-490 </w:t>
      </w:r>
      <w:r>
        <w:rPr>
          <w:sz w:val="28"/>
          <w:szCs w:val="28"/>
        </w:rPr>
        <w:t>«</w:t>
      </w:r>
      <w:r w:rsidRPr="00D335A2">
        <w:rPr>
          <w:sz w:val="28"/>
          <w:szCs w:val="28"/>
        </w:rPr>
        <w:t>Об образовании Межведомственного координационного комитета по правовым вопросам</w:t>
      </w:r>
      <w:r>
        <w:rPr>
          <w:sz w:val="28"/>
          <w:szCs w:val="28"/>
        </w:rPr>
        <w:t>»</w:t>
      </w:r>
      <w:r w:rsidRPr="00D335A2">
        <w:rPr>
          <w:sz w:val="28"/>
          <w:szCs w:val="28"/>
        </w:rPr>
        <w:t xml:space="preserve">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(с изменениями, внесенными указами Президента Республики Татарстан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26 декабря 2005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УП-517, от 30 апреля 2007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УП-218, от 18 декабря 2007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УП-688, от 12 мая 2008 года</w:t>
      </w:r>
      <w:proofErr w:type="gramEnd"/>
      <w:r w:rsidRPr="00D335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</w:t>
      </w:r>
      <w:proofErr w:type="gramStart"/>
      <w:r w:rsidRPr="00D335A2">
        <w:rPr>
          <w:sz w:val="28"/>
          <w:szCs w:val="28"/>
        </w:rPr>
        <w:t xml:space="preserve">УП-206, от 26 декабря 2008 года </w:t>
      </w:r>
      <w:r w:rsidR="00966A24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УП-686, от 17 апреля 2009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УП-201, от 7 декабря 2009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УП-649,</w:t>
      </w:r>
      <w:r w:rsidR="00291D52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15 февраля 2010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УП-69, от 16 сентября 2010 года </w:t>
      </w:r>
      <w:r>
        <w:rPr>
          <w:sz w:val="28"/>
          <w:szCs w:val="28"/>
        </w:rPr>
        <w:t>№</w:t>
      </w:r>
      <w:r w:rsidR="00291D52">
        <w:rPr>
          <w:sz w:val="28"/>
          <w:szCs w:val="28"/>
        </w:rPr>
        <w:t xml:space="preserve"> УП-617,</w:t>
      </w:r>
      <w:r w:rsidR="00291D52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30 декабря 2010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УП-890, от 19 апреля 2011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УП-222,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29 июня 2012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УП-519, от 2 марта 2013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УП-183,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>от 19 сентября 2013 года</w:t>
      </w:r>
      <w:proofErr w:type="gramEnd"/>
      <w:r w:rsidRPr="00D335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</w:t>
      </w:r>
      <w:proofErr w:type="gramStart"/>
      <w:r w:rsidRPr="00D335A2">
        <w:rPr>
          <w:sz w:val="28"/>
          <w:szCs w:val="28"/>
        </w:rPr>
        <w:t xml:space="preserve">УП-915, от 11 декабря 2013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УП-1211,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25 января 2014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УП-47, от 20 февраля 2015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УП-179,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8 мая 2015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УП-430, от 10 ноября 2015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УП-1086,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17 ноября 2016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УП-1016, от 14 января 2017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УП-7,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10 августа 2017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УП-664, от 26 марта 2018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УП-269,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>от 14 сентября 2018 года</w:t>
      </w:r>
      <w:proofErr w:type="gramEnd"/>
      <w:r w:rsidRPr="00D335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УП-638, от 13 октября 2018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УП-728,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4 марта 2019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УП-155, от 10 февраля 2020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УП-72,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22 июня 2020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УП-358, от 25 августа 2021 года </w:t>
      </w:r>
      <w:r>
        <w:rPr>
          <w:sz w:val="28"/>
          <w:szCs w:val="28"/>
        </w:rPr>
        <w:t xml:space="preserve">№ УП-668, </w:t>
      </w:r>
      <w:r w:rsidR="00966A24">
        <w:rPr>
          <w:sz w:val="28"/>
          <w:szCs w:val="28"/>
        </w:rPr>
        <w:br/>
      </w:r>
      <w:r w:rsidRPr="00D335A2">
        <w:rPr>
          <w:sz w:val="28"/>
          <w:szCs w:val="28"/>
        </w:rPr>
        <w:t xml:space="preserve">от 17 декабря 2022 года </w:t>
      </w:r>
      <w:r>
        <w:rPr>
          <w:sz w:val="28"/>
          <w:szCs w:val="28"/>
        </w:rPr>
        <w:t>№</w:t>
      </w:r>
      <w:r w:rsidRPr="00D335A2">
        <w:rPr>
          <w:sz w:val="28"/>
          <w:szCs w:val="28"/>
        </w:rPr>
        <w:t xml:space="preserve"> УП-889</w:t>
      </w:r>
      <w:r>
        <w:rPr>
          <w:sz w:val="28"/>
          <w:szCs w:val="28"/>
        </w:rPr>
        <w:t xml:space="preserve"> и Указом Раиса Республики Татарстан </w:t>
      </w:r>
      <w:r w:rsidR="00966A24">
        <w:rPr>
          <w:sz w:val="28"/>
          <w:szCs w:val="28"/>
        </w:rPr>
        <w:br/>
      </w:r>
      <w:r>
        <w:rPr>
          <w:sz w:val="28"/>
          <w:szCs w:val="28"/>
        </w:rPr>
        <w:t>от 12 апреля 2023 года № 230</w:t>
      </w:r>
      <w:r w:rsidRPr="00D335A2">
        <w:rPr>
          <w:sz w:val="28"/>
          <w:szCs w:val="28"/>
        </w:rPr>
        <w:t>), следующие изменения:</w:t>
      </w:r>
      <w:r w:rsidR="00966A24">
        <w:rPr>
          <w:sz w:val="28"/>
          <w:szCs w:val="28"/>
        </w:rPr>
        <w:t xml:space="preserve"> </w:t>
      </w:r>
    </w:p>
    <w:p w:rsidR="00D335A2" w:rsidRPr="00D335A2" w:rsidRDefault="00D335A2" w:rsidP="00966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5A2">
        <w:rPr>
          <w:sz w:val="28"/>
          <w:szCs w:val="28"/>
        </w:rPr>
        <w:t xml:space="preserve">а) вывести из состава Комитета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Крайнова</w:t>
      </w:r>
      <w:proofErr w:type="spellEnd"/>
      <w:r w:rsidRPr="00D335A2">
        <w:rPr>
          <w:sz w:val="28"/>
          <w:szCs w:val="28"/>
        </w:rPr>
        <w:t>;</w:t>
      </w:r>
    </w:p>
    <w:p w:rsidR="00D335A2" w:rsidRDefault="00D335A2" w:rsidP="00966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5A2">
        <w:rPr>
          <w:sz w:val="28"/>
          <w:szCs w:val="28"/>
        </w:rPr>
        <w:t xml:space="preserve">б) ввести в состав Комитета </w:t>
      </w:r>
      <w:proofErr w:type="spellStart"/>
      <w:r>
        <w:rPr>
          <w:sz w:val="28"/>
          <w:szCs w:val="28"/>
        </w:rPr>
        <w:t>Тыгина</w:t>
      </w:r>
      <w:proofErr w:type="spellEnd"/>
      <w:r>
        <w:rPr>
          <w:sz w:val="28"/>
          <w:szCs w:val="28"/>
        </w:rPr>
        <w:t xml:space="preserve"> Александра Васильевича –</w:t>
      </w:r>
      <w:r w:rsidRPr="00D335A2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D335A2">
        <w:rPr>
          <w:sz w:val="28"/>
          <w:szCs w:val="28"/>
        </w:rPr>
        <w:t xml:space="preserve"> Государственной жилищной инспекции Республики Татарстан</w:t>
      </w:r>
      <w:r>
        <w:rPr>
          <w:sz w:val="28"/>
          <w:szCs w:val="28"/>
        </w:rPr>
        <w:t xml:space="preserve"> </w:t>
      </w:r>
      <w:r w:rsidRPr="008A2D1C">
        <w:rPr>
          <w:sz w:val="28"/>
          <w:szCs w:val="28"/>
        </w:rPr>
        <w:t xml:space="preserve">– главного государственного жилищного инспектора </w:t>
      </w:r>
      <w:r w:rsidR="00966A24" w:rsidRPr="008A2D1C">
        <w:rPr>
          <w:sz w:val="28"/>
          <w:szCs w:val="28"/>
        </w:rPr>
        <w:t>Республики Татарстан.</w:t>
      </w:r>
    </w:p>
    <w:p w:rsidR="00966A24" w:rsidRDefault="00966A24" w:rsidP="00D33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A24" w:rsidRPr="00D335A2" w:rsidRDefault="00966A24" w:rsidP="00966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A24">
        <w:rPr>
          <w:sz w:val="28"/>
          <w:szCs w:val="28"/>
        </w:rPr>
        <w:t>2. Настоящий Указ вступает в силу со дня его подписания.</w:t>
      </w:r>
    </w:p>
    <w:p w:rsidR="00F95AC9" w:rsidRDefault="00F95AC9" w:rsidP="00F95AC9">
      <w:pPr>
        <w:tabs>
          <w:tab w:val="left" w:pos="10080"/>
        </w:tabs>
        <w:spacing w:line="228" w:lineRule="auto"/>
        <w:ind w:right="-19"/>
        <w:rPr>
          <w:b/>
          <w:sz w:val="28"/>
          <w:szCs w:val="28"/>
        </w:rPr>
      </w:pPr>
    </w:p>
    <w:p w:rsidR="00F95AC9" w:rsidRDefault="00F95AC9" w:rsidP="00F95AC9">
      <w:pPr>
        <w:tabs>
          <w:tab w:val="left" w:pos="10080"/>
        </w:tabs>
        <w:spacing w:line="228" w:lineRule="auto"/>
        <w:ind w:right="-19"/>
        <w:rPr>
          <w:b/>
          <w:sz w:val="28"/>
          <w:szCs w:val="28"/>
        </w:rPr>
      </w:pPr>
      <w:bookmarkStart w:id="0" w:name="_GoBack"/>
      <w:bookmarkEnd w:id="0"/>
    </w:p>
    <w:p w:rsidR="00F95AC9" w:rsidRDefault="00F95AC9" w:rsidP="00F95AC9">
      <w:pPr>
        <w:tabs>
          <w:tab w:val="left" w:pos="10080"/>
        </w:tabs>
        <w:spacing w:line="228" w:lineRule="auto"/>
        <w:ind w:right="-19"/>
        <w:rPr>
          <w:b/>
          <w:sz w:val="28"/>
          <w:szCs w:val="28"/>
        </w:rPr>
      </w:pPr>
    </w:p>
    <w:p w:rsidR="00F95AC9" w:rsidRPr="00F95AC9" w:rsidRDefault="00F95AC9" w:rsidP="00F95AC9">
      <w:pPr>
        <w:tabs>
          <w:tab w:val="left" w:pos="10080"/>
        </w:tabs>
        <w:spacing w:line="228" w:lineRule="auto"/>
        <w:ind w:right="-19" w:firstLine="1276"/>
        <w:rPr>
          <w:b/>
          <w:sz w:val="28"/>
          <w:szCs w:val="28"/>
        </w:rPr>
      </w:pPr>
      <w:r w:rsidRPr="00F95AC9">
        <w:rPr>
          <w:b/>
          <w:sz w:val="28"/>
          <w:szCs w:val="28"/>
        </w:rPr>
        <w:t>Раис</w:t>
      </w:r>
    </w:p>
    <w:p w:rsidR="00F95AC9" w:rsidRPr="00F95AC9" w:rsidRDefault="00F95AC9" w:rsidP="00F95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5AC9">
        <w:rPr>
          <w:rFonts w:ascii="Times New Roman" w:hAnsi="Times New Roman"/>
          <w:b/>
          <w:sz w:val="28"/>
          <w:szCs w:val="28"/>
        </w:rPr>
        <w:t xml:space="preserve">Республики Татарстан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291D5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5AC9">
        <w:rPr>
          <w:rFonts w:ascii="Times New Roman" w:hAnsi="Times New Roman"/>
          <w:b/>
          <w:sz w:val="28"/>
          <w:szCs w:val="28"/>
        </w:rPr>
        <w:t>Р.Н. </w:t>
      </w:r>
      <w:proofErr w:type="spellStart"/>
      <w:r w:rsidRPr="00F95AC9">
        <w:rPr>
          <w:rFonts w:ascii="Times New Roman" w:hAnsi="Times New Roman"/>
          <w:b/>
          <w:sz w:val="28"/>
          <w:szCs w:val="28"/>
        </w:rPr>
        <w:t>Минниханов</w:t>
      </w:r>
      <w:proofErr w:type="spellEnd"/>
    </w:p>
    <w:sectPr w:rsidR="00F95AC9" w:rsidRPr="00F95AC9" w:rsidSect="00966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C9"/>
    <w:rsid w:val="00291D52"/>
    <w:rsid w:val="008A2D1C"/>
    <w:rsid w:val="00966A24"/>
    <w:rsid w:val="00D335A2"/>
    <w:rsid w:val="00D35D93"/>
    <w:rsid w:val="00E74517"/>
    <w:rsid w:val="00F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5AC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5AC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valitov</cp:lastModifiedBy>
  <cp:revision>5</cp:revision>
  <dcterms:created xsi:type="dcterms:W3CDTF">2023-06-26T08:52:00Z</dcterms:created>
  <dcterms:modified xsi:type="dcterms:W3CDTF">2024-01-29T13:53:00Z</dcterms:modified>
</cp:coreProperties>
</file>