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737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>
      <w:pPr>
        <w:pStyle w:val="Normal"/>
        <w:spacing w:lineRule="auto" w:line="228" w:before="0" w:after="0"/>
        <w:ind w:right="4676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0"/>
        <w:ind w:right="4534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0"/>
        <w:ind w:right="4534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4479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внесении изменений в Положение</w:t>
        <w:br/>
        <w:t xml:space="preserve">о </w:t>
      </w:r>
      <w:r>
        <w:rPr>
          <w:rFonts w:eastAsia="Times New Roman" w:cs="Times New Roman"/>
          <w:bCs/>
          <w:sz w:val="28"/>
          <w:szCs w:val="28"/>
        </w:rPr>
        <w:t>ежегодном республиканском конкурсе экспертов по проведению независимой антикоррупционной экспертизы нормативных правовых актов и проектов нормативных правовых актов</w:t>
      </w:r>
      <w:r>
        <w:rPr>
          <w:rFonts w:cs="Times New Roman"/>
          <w:sz w:val="28"/>
          <w:szCs w:val="28"/>
        </w:rPr>
        <w:t>, утвержденного постановлением Кабинета Министров Республики Татарстан от 14.12.2015 № 943 «</w:t>
      </w:r>
      <w:r>
        <w:rPr>
          <w:rFonts w:eastAsia="Times New Roman" w:cs="Times New Roman"/>
          <w:sz w:val="28"/>
          <w:szCs w:val="28"/>
        </w:rPr>
        <w:t>О ежегодном республиканском конкурсе экспертов по проведению независимой антикоррупционной экспертизы нормативных правовых актов и проектов нормативных правовых актов</w:t>
      </w:r>
      <w:r>
        <w:rPr>
          <w:rFonts w:cs="Times New Roman"/>
          <w:sz w:val="28"/>
          <w:szCs w:val="28"/>
        </w:rPr>
        <w:t>»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Кабинет Министров Республики Татарстан ПОСТАНОВЛЯЕТ: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Внести в Положение о ежегодном республиканском конкурсе экспертов по проведению независимой антикоррупционной экспертизы нормативных правовых актов, утвержденно</w:t>
      </w:r>
      <w:r>
        <w:rPr>
          <w:rFonts w:cs="Times New Roman"/>
          <w:sz w:val="28"/>
          <w:szCs w:val="28"/>
        </w:rPr>
        <w:t>го постановлением Кабинета Министров Республики Татарстан от 14.12.2015 № 943 «</w:t>
      </w:r>
      <w:r>
        <w:rPr>
          <w:rFonts w:eastAsia="Times New Roman" w:cs="Times New Roman"/>
          <w:sz w:val="28"/>
          <w:szCs w:val="28"/>
        </w:rPr>
        <w:t>О ежегодном республиканском конкурсе экспертов по проведению независимой антикоррупционной экспертизы нормативных правовых актов и проектов нормативных правовых актов</w:t>
      </w:r>
      <w:r>
        <w:rPr>
          <w:rFonts w:cs="Times New Roman"/>
          <w:sz w:val="28"/>
          <w:szCs w:val="28"/>
        </w:rPr>
        <w:t xml:space="preserve">» </w:t>
      </w:r>
      <w:r>
        <w:rPr>
          <w:rFonts w:eastAsia="Times New Roman" w:cs="Times New Roman"/>
          <w:sz w:val="28"/>
          <w:szCs w:val="28"/>
        </w:rPr>
        <w:t>(с изменениями, внесенными постановлениями Кабинета Министров Республики Татарстан от 22.07.2016 № 502, от 31.03.2017 № 203, от 24.10.2017 № 807,от 23.07.2018 № 581, от 20.07.2020 № 606, от 28.06.2021 № 502, от 25.03.2022№ 270, от 04.04.2023 № 398, от 01.11.2024 № 953)  следующие изменения: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/>
          <w:sz w:val="28"/>
          <w:szCs w:val="28"/>
        </w:rPr>
        <w:t>раздел I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дополнить пунктом 1.5 следующего содержания: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«1.5. По итогам конкурса присуждается не более одной премии в размере 200,0 тыс. рублей и не более одного поощрительного приза в размере 50,0 тыс. рублей.»;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в пункте 2.2 слова «независимые эксперты, занявшие по результатам конкурса первое место (далее – победитель конкурса), второе или третье место (далее –  призеры конкурса), в течение двух лет со дня проведения указанного конкурса» заменить словами «победители конкурса в течение двух последующих лет»;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в пункте 3.7 слова «двух третей его членов» заменить словами «половины ее списочного состава»;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пункт 3.11 изложить в следующей редакции: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«3.11. Конкурсная комиссия в соответствии с порядком организации и проведения конкурса, установленным настоящим Положением, оценивает деятельность участников конкурса и принимает решение об итогах конкурса.»;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пункт 4.6 после слов «месте работы,» дополнить словами «реквизиты распоряжения Министерства юстиции Российской Федерации об аккредитации физического лица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Федерации,»;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абзац второй пункта 4.7 изложить в следующей редакции: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«1) копия уведомления об аккредитации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Федерации;»;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пункт 4.12 изложить в следующей редакции: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«4.12. Победитель конкурса определяется на заседании конкурсной комиссии из числа участников конкурса, набравших по результатам оценки сумму баллов, превышающую произведение 15 баллов и количества членов конкурсной комиссии.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В случае отсутствия участников конкурса, набравших сумму баллов, большую, чем произведение 15 баллов и количества членов конкурсной комиссии, конкурсная комиссия принимает решение о неприсуждении премии.»;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пункт 4.13 изложить в следующей редакции: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«4.13. Конкурсная комиссия вправе принять решение о награждении одного из участников поощрительным призом.»;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в пункте 4.15 слова «или призером» исключить;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пункт 4.16 после слова «премий» дополнить словами «и поощрительных призов»;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в приложении: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пункт 5 изложить в следующей редакции: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«5. Реквизиты распоряжения Министерства юстиции Российской Федерации об аккредитации физического лица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Федерации: _________________.»;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пункт 1 раздела «Приложения к настоящей заявке» изложить в следующей редакции: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«1) копия уведомления об аккредитации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Федерации;».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Премьер-министр</w:t>
      </w:r>
    </w:p>
    <w:p>
      <w:pPr>
        <w:pStyle w:val="Normal"/>
        <w:spacing w:lineRule="auto" w:line="240" w:before="0" w:after="0"/>
        <w:ind w:right="-285" w:hanging="0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Республики Татарстан</w:t>
        <w:tab/>
        <w:tab/>
        <w:tab/>
        <w:tab/>
        <w:tab/>
        <w:tab/>
        <w:tab/>
        <w:tab/>
        <w:t xml:space="preserve">      </w:t>
      </w:r>
      <w:bookmarkStart w:id="0" w:name="_GoBack_Копия_1"/>
      <w:bookmarkEnd w:id="0"/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   А.В. Песошин</w:t>
      </w:r>
    </w:p>
    <w:p>
      <w:pPr>
        <w:pStyle w:val="Normal"/>
        <w:ind w:firstLine="7370"/>
        <w:jc w:val="right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r>
    </w:p>
    <w:p>
      <w:pPr>
        <w:pStyle w:val="Normal"/>
        <w:ind w:firstLine="7370"/>
        <w:jc w:val="right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r>
    </w:p>
    <w:p>
      <w:pPr>
        <w:pStyle w:val="Normal"/>
        <w:ind w:firstLine="7370"/>
        <w:jc w:val="right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r>
      <w:bookmarkStart w:id="1" w:name="_GoBack"/>
      <w:bookmarkStart w:id="2" w:name="_GoBack"/>
      <w:bookmarkEnd w:id="2"/>
    </w:p>
    <w:sectPr>
      <w:headerReference w:type="default" r:id="rId2"/>
      <w:type w:val="nextPage"/>
      <w:pgSz w:w="11906" w:h="16838"/>
      <w:pgMar w:left="1134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d3af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5d3af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onsPlusNormal" w:customStyle="1">
    <w:name w:val="ConsPlusNormal Знак"/>
    <w:link w:val="ConsPlusNormal1"/>
    <w:qFormat/>
    <w:rsid w:val="005d3af9"/>
    <w:rPr>
      <w:rFonts w:ascii="Times New Roman" w:hAnsi="Times New Roman" w:eastAsia="Calibri" w:cs="Times New Roman"/>
      <w:sz w:val="30"/>
      <w:szCs w:val="30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4"/>
    <w:uiPriority w:val="99"/>
    <w:unhideWhenUsed/>
    <w:rsid w:val="005d3af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1" w:customStyle="1">
    <w:name w:val="ConsPlusNormal"/>
    <w:link w:val="ConsPlusNormal"/>
    <w:qFormat/>
    <w:rsid w:val="005d3af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30"/>
      <w:szCs w:val="3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LibreOffice/7.5.6.2$Linux_X86_64 LibreOffice_project/50$Build-2</Application>
  <AppVersion>15.0000</AppVersion>
  <Pages>2</Pages>
  <Words>520</Words>
  <Characters>3796</Characters>
  <CharactersWithSpaces>4310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2024-12-04T12:51:00Z</dcterms:created>
  <dc:creator>Минфин РТ - Ерашова Ирина Викторовна</dc:creator>
  <dc:description/>
  <dc:language>ru-RU</dc:language>
  <cp:lastModifiedBy/>
  <cp:lastPrinted>2024-12-04T11:51:00Z</cp:lastPrinted>
  <dcterms:modified xsi:type="dcterms:W3CDTF">2025-01-21T10:38:32Z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