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right="5812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Положение</w:t>
        <w:br/>
        <w:t xml:space="preserve">о Министерстве юстиции Республики Татарстан, утвержденное </w:t>
      </w:r>
      <w:hyperlink r:id="rId2">
        <w:r>
          <w:rPr>
            <w:rFonts w:ascii="Times New Roman" w:hAnsi="Times New Roman"/>
            <w:sz w:val="28"/>
            <w:szCs w:val="28"/>
          </w:rPr>
          <w:t>постановлени</w:t>
        </w:r>
      </w:hyperlink>
      <w:r>
        <w:rPr>
          <w:rFonts w:ascii="Times New Roman" w:hAnsi="Times New Roman"/>
          <w:sz w:val="28"/>
          <w:szCs w:val="28"/>
        </w:rPr>
        <w:t xml:space="preserve">ем Кабинета Министров Республики Татарстан от 22.02.2006 № 68 «Вопросы Министерства </w:t>
        <w:br/>
        <w:t xml:space="preserve">юстиции Республики Татарстан» </w:t>
        <w:br/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Министров Республики Татарстан ПОСТАНОВЛЯЕТ:</w:t>
      </w:r>
    </w:p>
    <w:p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Положение о Министерстве юстиции Республики Татарстан, утвержденное </w:t>
      </w:r>
      <w:hyperlink r:id="rId3">
        <w:r>
          <w:rPr>
            <w:rFonts w:ascii="Times New Roman" w:hAnsi="Times New Roman"/>
            <w:sz w:val="28"/>
            <w:szCs w:val="28"/>
          </w:rPr>
          <w:t>постановлени</w:t>
        </w:r>
      </w:hyperlink>
      <w:r>
        <w:rPr>
          <w:rFonts w:ascii="Times New Roman" w:hAnsi="Times New Roman"/>
          <w:sz w:val="28"/>
          <w:szCs w:val="28"/>
        </w:rPr>
        <w:t xml:space="preserve">ем Кабинета Министров Республики Татарстан от 22.02.2006 № 68 «Вопросы Министерства юстиции Республики Татарстан» (с изменениями, внесенными постановлениями Кабинета Министров Республики Татарстан </w:t>
        <w:br/>
        <w:t xml:space="preserve">от 10.07.2006 № 348, от 17.12.2010 № 1078, от 02.02.2013 № 69, от 24.06.2013 </w:t>
      </w:r>
      <w:hyperlink r:id="rId4">
        <w:r>
          <w:rPr>
            <w:rFonts w:ascii="Times New Roman" w:hAnsi="Times New Roman"/>
            <w:sz w:val="28"/>
            <w:szCs w:val="28"/>
          </w:rPr>
          <w:t>№ 436</w:t>
        </w:r>
      </w:hyperlink>
      <w:r>
        <w:rPr>
          <w:rFonts w:ascii="Times New Roman" w:hAnsi="Times New Roman"/>
          <w:sz w:val="28"/>
          <w:szCs w:val="28"/>
        </w:rPr>
        <w:t xml:space="preserve">, от 17.01.2014 </w:t>
      </w:r>
      <w:hyperlink r:id="rId5">
        <w:r>
          <w:rPr>
            <w:rFonts w:ascii="Times New Roman" w:hAnsi="Times New Roman"/>
            <w:sz w:val="28"/>
            <w:szCs w:val="28"/>
          </w:rPr>
          <w:t>№ 21</w:t>
        </w:r>
      </w:hyperlink>
      <w:r>
        <w:rPr>
          <w:rFonts w:ascii="Times New Roman" w:hAnsi="Times New Roman"/>
          <w:sz w:val="28"/>
          <w:szCs w:val="28"/>
        </w:rPr>
        <w:t xml:space="preserve">, от 20.02.2016 </w:t>
      </w:r>
      <w:hyperlink r:id="rId6">
        <w:r>
          <w:rPr>
            <w:rFonts w:ascii="Times New Roman" w:hAnsi="Times New Roman"/>
            <w:sz w:val="28"/>
            <w:szCs w:val="28"/>
          </w:rPr>
          <w:t>№ 103</w:t>
        </w:r>
      </w:hyperlink>
      <w:r>
        <w:rPr>
          <w:rFonts w:ascii="Times New Roman" w:hAnsi="Times New Roman"/>
          <w:sz w:val="28"/>
          <w:szCs w:val="28"/>
        </w:rPr>
        <w:t xml:space="preserve">, от 06.08.2016 </w:t>
      </w:r>
      <w:hyperlink r:id="rId7">
        <w:r>
          <w:rPr>
            <w:rFonts w:ascii="Times New Roman" w:hAnsi="Times New Roman"/>
            <w:sz w:val="28"/>
            <w:szCs w:val="28"/>
          </w:rPr>
          <w:t>№ 536</w:t>
        </w:r>
      </w:hyperlink>
      <w:r>
        <w:rPr>
          <w:rFonts w:ascii="Times New Roman" w:hAnsi="Times New Roman"/>
          <w:sz w:val="28"/>
          <w:szCs w:val="28"/>
        </w:rPr>
        <w:t xml:space="preserve">, от 15.07.2017 № 497, от 28.11.2017 № 920, от 28.12.2017 № 1070, от 29.12.2017 № 1126, от 12.05.2018 </w:t>
        <w:br/>
        <w:t>№ 350, от 18.05.2018 № 375, от 24.07.2018 № 592, от 08.09.2018 № 762, от 13.12.2018 № 1127, от 19.04.2019 № 311, от 25.12.2019 № 1192, от 11.02.2020 № 94,</w:t>
        <w:br/>
        <w:t xml:space="preserve">от 17.03.2020 № 196, от 27.05.2020 № 429, от 28.07.2020 № 629, от 02.10.2020 </w:t>
      </w:r>
      <w:hyperlink r:id="rId8">
        <w:r>
          <w:rPr>
            <w:rFonts w:ascii="Times New Roman" w:hAnsi="Times New Roman"/>
            <w:sz w:val="28"/>
            <w:szCs w:val="28"/>
          </w:rPr>
          <w:t>№ 902</w:t>
        </w:r>
      </w:hyperlink>
      <w:r>
        <w:rPr>
          <w:rFonts w:ascii="Times New Roman" w:hAnsi="Times New Roman"/>
          <w:sz w:val="28"/>
          <w:szCs w:val="28"/>
        </w:rPr>
        <w:t xml:space="preserve">, от 06.11.2020 </w:t>
      </w:r>
      <w:hyperlink r:id="rId9">
        <w:r>
          <w:rPr>
            <w:rFonts w:ascii="Times New Roman" w:hAnsi="Times New Roman"/>
            <w:sz w:val="28"/>
            <w:szCs w:val="28"/>
          </w:rPr>
          <w:t>№ 1000</w:t>
        </w:r>
      </w:hyperlink>
      <w:r>
        <w:rPr>
          <w:rFonts w:ascii="Times New Roman" w:hAnsi="Times New Roman"/>
          <w:sz w:val="28"/>
          <w:szCs w:val="28"/>
        </w:rPr>
        <w:t xml:space="preserve">, от 30.12.2020 </w:t>
      </w:r>
      <w:hyperlink r:id="rId10">
        <w:r>
          <w:rPr>
            <w:rFonts w:ascii="Times New Roman" w:hAnsi="Times New Roman"/>
            <w:sz w:val="28"/>
            <w:szCs w:val="28"/>
          </w:rPr>
          <w:t>№ 1259</w:t>
        </w:r>
      </w:hyperlink>
      <w:r>
        <w:rPr>
          <w:rFonts w:ascii="Times New Roman" w:hAnsi="Times New Roman"/>
          <w:sz w:val="28"/>
          <w:szCs w:val="28"/>
        </w:rPr>
        <w:t xml:space="preserve">, от 03.02.2021 </w:t>
      </w:r>
      <w:hyperlink r:id="rId11">
        <w:r>
          <w:rPr>
            <w:rFonts w:ascii="Times New Roman" w:hAnsi="Times New Roman"/>
            <w:sz w:val="28"/>
            <w:szCs w:val="28"/>
          </w:rPr>
          <w:t>№ 48</w:t>
        </w:r>
      </w:hyperlink>
      <w:r>
        <w:rPr>
          <w:rFonts w:ascii="Times New Roman" w:hAnsi="Times New Roman"/>
          <w:sz w:val="28"/>
          <w:szCs w:val="28"/>
        </w:rPr>
        <w:t xml:space="preserve">, от 16.06.2021 </w:t>
      </w:r>
      <w:hyperlink r:id="rId12">
        <w:r>
          <w:rPr>
            <w:rFonts w:ascii="Times New Roman" w:hAnsi="Times New Roman"/>
            <w:sz w:val="28"/>
            <w:szCs w:val="28"/>
          </w:rPr>
          <w:t>№ 465</w:t>
        </w:r>
      </w:hyperlink>
      <w:r>
        <w:rPr>
          <w:rFonts w:ascii="Times New Roman" w:hAnsi="Times New Roman"/>
          <w:sz w:val="28"/>
          <w:szCs w:val="28"/>
        </w:rPr>
        <w:t xml:space="preserve">, от 29.12.2021 </w:t>
      </w:r>
      <w:hyperlink r:id="rId13">
        <w:r>
          <w:rPr>
            <w:rFonts w:ascii="Times New Roman" w:hAnsi="Times New Roman"/>
            <w:sz w:val="28"/>
            <w:szCs w:val="28"/>
          </w:rPr>
          <w:t>№ 1311</w:t>
        </w:r>
      </w:hyperlink>
      <w:r>
        <w:rPr>
          <w:rFonts w:ascii="Times New Roman" w:hAnsi="Times New Roman"/>
          <w:sz w:val="28"/>
          <w:szCs w:val="28"/>
        </w:rPr>
        <w:t xml:space="preserve">, от 17.09.2022 </w:t>
      </w:r>
      <w:hyperlink r:id="rId14">
        <w:r>
          <w:rPr>
            <w:rFonts w:ascii="Times New Roman" w:hAnsi="Times New Roman"/>
            <w:sz w:val="28"/>
            <w:szCs w:val="28"/>
          </w:rPr>
          <w:t>№ 1014</w:t>
        </w:r>
      </w:hyperlink>
      <w:r>
        <w:rPr>
          <w:rFonts w:ascii="Times New Roman" w:hAnsi="Times New Roman"/>
          <w:sz w:val="28"/>
          <w:szCs w:val="28"/>
        </w:rPr>
        <w:t xml:space="preserve">, от 30.12.2022 </w:t>
      </w:r>
      <w:hyperlink r:id="rId15">
        <w:r>
          <w:rPr>
            <w:rFonts w:ascii="Times New Roman" w:hAnsi="Times New Roman"/>
            <w:sz w:val="28"/>
            <w:szCs w:val="28"/>
          </w:rPr>
          <w:t>№ 1460</w:t>
        </w:r>
      </w:hyperlink>
      <w:r>
        <w:rPr>
          <w:rFonts w:ascii="Times New Roman" w:hAnsi="Times New Roman"/>
          <w:sz w:val="28"/>
          <w:szCs w:val="28"/>
        </w:rPr>
        <w:t xml:space="preserve">, от 10.06.2023 </w:t>
      </w:r>
      <w:hyperlink r:id="rId16">
        <w:r>
          <w:rPr>
            <w:rFonts w:ascii="Times New Roman" w:hAnsi="Times New Roman"/>
            <w:sz w:val="28"/>
            <w:szCs w:val="28"/>
          </w:rPr>
          <w:t>№ 709</w:t>
        </w:r>
      </w:hyperlink>
      <w:r>
        <w:rPr>
          <w:rFonts w:ascii="Times New Roman" w:hAnsi="Times New Roman"/>
          <w:sz w:val="28"/>
          <w:szCs w:val="28"/>
        </w:rPr>
        <w:t xml:space="preserve">, от 31.07.2023 </w:t>
      </w:r>
      <w:hyperlink r:id="rId17">
        <w:r>
          <w:rPr>
            <w:rFonts w:ascii="Times New Roman" w:hAnsi="Times New Roman"/>
            <w:sz w:val="28"/>
            <w:szCs w:val="28"/>
          </w:rPr>
          <w:t>№ 910</w:t>
        </w:r>
      </w:hyperlink>
      <w:r>
        <w:rPr>
          <w:rFonts w:ascii="Times New Roman" w:hAnsi="Times New Roman"/>
          <w:sz w:val="28"/>
          <w:szCs w:val="28"/>
        </w:rPr>
        <w:t xml:space="preserve">, от 23.08.2023 </w:t>
      </w:r>
      <w:hyperlink r:id="rId18">
        <w:r>
          <w:rPr>
            <w:rFonts w:ascii="Times New Roman" w:hAnsi="Times New Roman"/>
            <w:sz w:val="28"/>
            <w:szCs w:val="28"/>
          </w:rPr>
          <w:t>№ 1006</w:t>
        </w:r>
      </w:hyperlink>
      <w:r>
        <w:rPr>
          <w:rFonts w:ascii="Times New Roman" w:hAnsi="Times New Roman"/>
          <w:sz w:val="28"/>
          <w:szCs w:val="28"/>
        </w:rPr>
        <w:t xml:space="preserve">, от 19.09.2023 </w:t>
      </w:r>
      <w:hyperlink r:id="rId19">
        <w:r>
          <w:rPr>
            <w:rFonts w:ascii="Times New Roman" w:hAnsi="Times New Roman"/>
            <w:sz w:val="28"/>
            <w:szCs w:val="28"/>
          </w:rPr>
          <w:t>№ 1155</w:t>
        </w:r>
      </w:hyperlink>
      <w:r>
        <w:rPr>
          <w:rFonts w:ascii="Times New Roman" w:hAnsi="Times New Roman"/>
          <w:sz w:val="28"/>
          <w:szCs w:val="28"/>
        </w:rPr>
        <w:t xml:space="preserve">, от 29.12.2023 </w:t>
      </w:r>
      <w:hyperlink r:id="rId20">
        <w:r>
          <w:rPr>
            <w:rFonts w:ascii="Times New Roman" w:hAnsi="Times New Roman"/>
            <w:sz w:val="28"/>
            <w:szCs w:val="28"/>
          </w:rPr>
          <w:t>№ 1755</w:t>
        </w:r>
      </w:hyperlink>
      <w:r>
        <w:rPr>
          <w:rFonts w:ascii="Times New Roman" w:hAnsi="Times New Roman"/>
          <w:sz w:val="28"/>
          <w:szCs w:val="28"/>
        </w:rPr>
        <w:t xml:space="preserve">, от 01.07.2024 № 484, от 26.09.2024 № 834, от 06.12.2024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№ 1110, от 30.01.2025 № 42, от 02.06.2025 № 391, от 24.12.2025</w:t>
        <w:br/>
        <w:t>№ 1141, от 17.03.2026 № 227)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4.1.49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«4.1.49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 При осуществлении деятельности в области противодействия терроризму Министерство: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реализаци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мер в области профилактики терроризма, минимизации и ликвидации последствий его проявлений;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проведении учений при осуществлении мер по противодействию терроризму;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организует и обеспечивает выполнение требований к антитеррористической защищенности объектов (территорий), закрепленных за Министерством.»;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4.1.49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Премьер-министр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Татарстан</w:t>
        <w:tab/>
        <w:tab/>
        <w:tab/>
        <w:tab/>
        <w:tab/>
        <w:tab/>
        <w:tab/>
        <w:tab/>
        <w:t xml:space="preserve">          А.В. Песошин</w:t>
      </w:r>
    </w:p>
    <w:p>
      <w:pPr>
        <w:pStyle w:val="Normal"/>
        <w:spacing w:lineRule="auto" w:line="240" w:before="0" w:after="0"/>
        <w:ind w:left="11199" w:right="-926" w:hanging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a01ec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link w:val="BalloonText"/>
    <w:qFormat/>
    <w:rsid w:val="00295ecb"/>
    <w:rPr>
      <w:rFonts w:ascii="Tahoma" w:hAnsi="Tahoma" w:eastAsia="Times New Roman" w:cs="Tahoma"/>
      <w:sz w:val="16"/>
      <w:szCs w:val="16"/>
      <w:lang w:eastAsia="en-US"/>
    </w:rPr>
  </w:style>
  <w:style w:type="character" w:styleId="-">
    <w:name w:val="Hyperlink"/>
    <w:rPr>
      <w:color w:val="000080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BalloonText">
    <w:name w:val="Balloon Text"/>
    <w:basedOn w:val="Normal"/>
    <w:link w:val="Style14"/>
    <w:qFormat/>
    <w:rsid w:val="00295ec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34533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0918f6"/>
    <w:pPr>
      <w:spacing w:lineRule="auto" w:line="240" w:beforeAutospacing="1" w:afterAutospacing="1"/>
    </w:pPr>
    <w:rPr>
      <w:rFonts w:ascii="Times New Roman" w:hAnsi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a6476b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ECA322BDC187DB74B2A540AFADAE972625A1E53C1D0F51446AC2C30B8BE61106vAJ7I" TargetMode="External"/><Relationship Id="rId3" Type="http://schemas.openxmlformats.org/officeDocument/2006/relationships/hyperlink" Target="consultantplus://offline/ref=ECA322BDC187DB74B2A540AFADAE972625A1E53C1D0F51446AC2C30B8BE61106vAJ7I" TargetMode="External"/><Relationship Id="rId4" Type="http://schemas.openxmlformats.org/officeDocument/2006/relationships/hyperlink" Target="consultantplus://offline/ref=DA3D62B7E6FB8AD3E24107BC3DF8F5F2CB025D07C221628B80AA6E6216C1CF0D2F090EF609A828FEBBEB80xCRCN" TargetMode="External"/><Relationship Id="rId5" Type="http://schemas.openxmlformats.org/officeDocument/2006/relationships/hyperlink" Target="consultantplus://offline/ref=DA3D62B7E6FB8AD3E24107BC3DF8F5F2CB025D07C227608D87AA6E6216C1CF0D2F090EF609A828FEBBEB80xCRCN" TargetMode="External"/><Relationship Id="rId6" Type="http://schemas.openxmlformats.org/officeDocument/2006/relationships/hyperlink" Target="consultantplus://offline/ref=DA3D62B7E6FB8AD3E24107BC3DF8F5F2CB025D07CB23648F87A533681E98C30F280651E10EE124FFBBEB80C9x7R4N" TargetMode="External"/><Relationship Id="rId7" Type="http://schemas.openxmlformats.org/officeDocument/2006/relationships/hyperlink" Target="consultantplus://offline/ref=DA3D62B7E6FB8AD3E24107BC3DF8F5F2CB025D07CB23648F86A433681E98C30F280651E10EE124FFBBEB80C9x7R4N" TargetMode="External"/><Relationship Id="rId8" Type="http://schemas.openxmlformats.org/officeDocument/2006/relationships/hyperlink" Target="consultantplus://offline/ref=067F5BB9CEAF6CBA3EF43B26F47E3DE9401163E94708D5353EE1C1120C322E2B9212A6F360E2AACBA24448D6E4725FCFC480070665286BCFCF9D318Ft7rDL" TargetMode="External"/><Relationship Id="rId9" Type="http://schemas.openxmlformats.org/officeDocument/2006/relationships/hyperlink" Target="consultantplus://offline/ref=067F5BB9CEAF6CBA3EF43B26F47E3DE9401163E94708D43139EBC1120C322E2B9212A6F360E2AACBA24448D6E4725FCFC480070665286BCFCF9D318Ft7rDL" TargetMode="External"/><Relationship Id="rId10" Type="http://schemas.openxmlformats.org/officeDocument/2006/relationships/hyperlink" Target="consultantplus://offline/ref=067F5BB9CEAF6CBA3EF43B26F47E3DE9401163E94708D6303EEAC1120C322E2B9212A6F360E2AACBA24448D6E4725FCFC480070665286BCFCF9D318Ft7rDL" TargetMode="External"/><Relationship Id="rId11" Type="http://schemas.openxmlformats.org/officeDocument/2006/relationships/hyperlink" Target="consultantplus://offline/ref=067F5BB9CEAF6CBA3EF43B26F47E3DE9401163E94708D6383DE6C1120C322E2B9212A6F360E2AACBA24448D6E4725FCFC480070665286BCFCF9D318Ft7rDL" TargetMode="External"/><Relationship Id="rId12" Type="http://schemas.openxmlformats.org/officeDocument/2006/relationships/hyperlink" Target="consultantplus://offline/ref=067F5BB9CEAF6CBA3EF43B26F47E3DE9401163E94708D23638E5C1120C322E2B9212A6F360E2AACBA24448D6E4725FCFC480070665286BCFCF9D318Ft7rDL" TargetMode="External"/><Relationship Id="rId13" Type="http://schemas.openxmlformats.org/officeDocument/2006/relationships/hyperlink" Target="consultantplus://offline/ref=067F5BB9CEAF6CBA3EF43B26F47E3DE9401163E9470BD43938EAC1120C322E2B9212A6F360E2AACBA24448D6E4725FCFC480070665286BCFCF9D318Ft7rDL" TargetMode="External"/><Relationship Id="rId14" Type="http://schemas.openxmlformats.org/officeDocument/2006/relationships/hyperlink" Target="https://login.consultant.ru/link/?req=doc&amp;base=RLAW363&amp;n=168204&amp;dst=100015" TargetMode="External"/><Relationship Id="rId15" Type="http://schemas.openxmlformats.org/officeDocument/2006/relationships/hyperlink" Target="https://login.consultant.ru/link/?req=doc&amp;base=RLAW363&amp;n=170835&amp;dst=100005" TargetMode="External"/><Relationship Id="rId16" Type="http://schemas.openxmlformats.org/officeDocument/2006/relationships/hyperlink" Target="https://login.consultant.ru/link/?req=doc&amp;base=RLAW363&amp;n=175201&amp;dst=100052" TargetMode="External"/><Relationship Id="rId17" Type="http://schemas.openxmlformats.org/officeDocument/2006/relationships/hyperlink" Target="https://login.consultant.ru/link/?req=doc&amp;base=RLAW363&amp;n=176365&amp;dst=100005" TargetMode="External"/><Relationship Id="rId18" Type="http://schemas.openxmlformats.org/officeDocument/2006/relationships/hyperlink" Target="https://login.consultant.ru/link/?req=doc&amp;base=RLAW363&amp;n=176930&amp;dst=100006" TargetMode="External"/><Relationship Id="rId19" Type="http://schemas.openxmlformats.org/officeDocument/2006/relationships/hyperlink" Target="https://login.consultant.ru/link/?req=doc&amp;base=RLAW363&amp;n=177498&amp;dst=100005" TargetMode="External"/><Relationship Id="rId20" Type="http://schemas.openxmlformats.org/officeDocument/2006/relationships/hyperlink" Target="https://login.consultant.ru/link/?req=doc&amp;base=RLAW363&amp;n=180632&amp;dst=100005" TargetMode="Externa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59E9-3315-4AE3-9ED1-0EE6681A5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LibreOffice/7.5.6.2$Linux_X86_64 LibreOffice_project/50$Build-2</Application>
  <AppVersion>15.0000</AppVersion>
  <Pages>1</Pages>
  <Words>294</Words>
  <Characters>1747</Characters>
  <CharactersWithSpaces>2051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2026-02-05T13:55:00Z</dcterms:created>
  <dc:creator>Admin</dc:creator>
  <dc:description/>
  <dc:language>ru-RU</dc:language>
  <cp:lastModifiedBy/>
  <cp:lastPrinted>2025-01-14T10:45:00Z</cp:lastPrinted>
  <dcterms:modified xsi:type="dcterms:W3CDTF">2026-09-14T14:01:28Z</dcterms:modified>
  <cp:revision>11</cp:revision>
  <dc:subject/>
  <dc:title>Утверждена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